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F7" w:rsidRPr="006032D4" w:rsidRDefault="00C564F7" w:rsidP="00C564F7">
      <w:pPr>
        <w:pStyle w:val="ab"/>
        <w:jc w:val="right"/>
        <w:rPr>
          <w:rFonts w:ascii="Times New Roman" w:hAnsi="Times New Roman"/>
          <w:b/>
          <w:bCs/>
        </w:rPr>
      </w:pPr>
      <w:r w:rsidRPr="006032D4">
        <w:rPr>
          <w:rFonts w:ascii="Times New Roman" w:hAnsi="Times New Roman"/>
          <w:b/>
          <w:bCs/>
        </w:rPr>
        <w:t>Приложение</w:t>
      </w:r>
    </w:p>
    <w:p w:rsidR="00C564F7" w:rsidRPr="006032D4" w:rsidRDefault="00C564F7" w:rsidP="00C564F7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к ООП специальности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564F7" w:rsidRPr="006032D4" w:rsidRDefault="00C564F7" w:rsidP="00C564F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/>
          <w:sz w:val="24"/>
          <w:szCs w:val="24"/>
        </w:rPr>
        <w:t>35.02.12 Садово-парковое и ландшафтное строительство</w:t>
      </w: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64F7" w:rsidRPr="006032D4" w:rsidRDefault="00C564F7" w:rsidP="00C564F7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32D4">
        <w:rPr>
          <w:rFonts w:ascii="Times New Roman" w:hAnsi="Times New Roman" w:cs="Times New Roman"/>
          <w:b/>
          <w:iCs/>
          <w:sz w:val="24"/>
          <w:szCs w:val="24"/>
        </w:rPr>
        <w:t>ОП.06 ДЕКОРАТИВНОЕ РАСТЕНИЕВОДСТВО И ПИТОМНИКОВОДСТВО</w:t>
      </w: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Default="00C564F7" w:rsidP="00C564F7">
      <w:pPr>
        <w:rPr>
          <w:rFonts w:ascii="Times New Roman" w:hAnsi="Times New Roman" w:cs="Times New Roman"/>
          <w:b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4F7" w:rsidRPr="006032D4" w:rsidRDefault="00C564F7" w:rsidP="00C564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564F7" w:rsidRPr="006032D4" w:rsidTr="000E1F9B">
        <w:tc>
          <w:tcPr>
            <w:tcW w:w="7501" w:type="dxa"/>
          </w:tcPr>
          <w:p w:rsidR="00C564F7" w:rsidRPr="00351153" w:rsidRDefault="00C564F7" w:rsidP="00C564F7">
            <w:pPr>
              <w:pStyle w:val="a6"/>
              <w:numPr>
                <w:ilvl w:val="0"/>
                <w:numId w:val="3"/>
              </w:numPr>
              <w:suppressAutoHyphens/>
              <w:ind w:lef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35115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351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351153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C564F7" w:rsidRPr="006032D4" w:rsidRDefault="00C564F7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4F7" w:rsidRPr="006032D4" w:rsidTr="000E1F9B">
        <w:tc>
          <w:tcPr>
            <w:tcW w:w="7501" w:type="dxa"/>
          </w:tcPr>
          <w:p w:rsidR="00C564F7" w:rsidRPr="006032D4" w:rsidRDefault="00C564F7" w:rsidP="00C564F7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C564F7" w:rsidRPr="006032D4" w:rsidRDefault="00C564F7" w:rsidP="00C564F7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564F7" w:rsidRPr="006032D4" w:rsidRDefault="00C564F7" w:rsidP="000E1F9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4F7" w:rsidRPr="006032D4" w:rsidTr="000E1F9B">
        <w:tc>
          <w:tcPr>
            <w:tcW w:w="7501" w:type="dxa"/>
          </w:tcPr>
          <w:p w:rsidR="00C564F7" w:rsidRPr="006032D4" w:rsidRDefault="00C564F7" w:rsidP="00C564F7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564F7" w:rsidRPr="006032D4" w:rsidRDefault="00C564F7" w:rsidP="000E1F9B">
            <w:pPr>
              <w:suppressAutoHyphens/>
              <w:ind w:left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564F7" w:rsidRPr="006032D4" w:rsidRDefault="00C564F7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4F7" w:rsidRPr="00351153" w:rsidRDefault="00C564F7" w:rsidP="00C564F7">
      <w:pPr>
        <w:pStyle w:val="a6"/>
        <w:numPr>
          <w:ilvl w:val="0"/>
          <w:numId w:val="4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15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51153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351153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35115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C564F7" w:rsidRPr="006032D4" w:rsidRDefault="00C564F7" w:rsidP="00C564F7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 ОП.06 Декоративное растениеводство и питомниководство</w:t>
      </w:r>
    </w:p>
    <w:p w:rsidR="00C564F7" w:rsidRPr="006032D4" w:rsidRDefault="00C564F7" w:rsidP="00C564F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C564F7" w:rsidRPr="006032D4" w:rsidRDefault="00C564F7" w:rsidP="00C5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C564F7" w:rsidRPr="0085219B" w:rsidRDefault="00C564F7" w:rsidP="00C564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Учебная дисциплина ОП.06 Декоративное растениеводство и питомниководство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обязательного профессионального блока основной образовательной программы в соответствии с ФГОС СПО </w:t>
      </w:r>
      <w:r w:rsidRPr="0085219B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Pr="0085219B">
        <w:rPr>
          <w:rFonts w:ascii="Times New Roman" w:hAnsi="Times New Roman" w:cs="Times New Roman"/>
          <w:sz w:val="24"/>
          <w:szCs w:val="24"/>
        </w:rPr>
        <w:t xml:space="preserve"> 35.02.12 Садово-парковое и  ландшафтное строительство.</w:t>
      </w:r>
    </w:p>
    <w:p w:rsidR="00C564F7" w:rsidRPr="006032D4" w:rsidRDefault="00C564F7" w:rsidP="00C564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04, ПК 2.1, ПК 2.2.</w:t>
      </w:r>
    </w:p>
    <w:p w:rsidR="00C564F7" w:rsidRPr="006032D4" w:rsidRDefault="00C564F7" w:rsidP="00C5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F7" w:rsidRPr="006032D4" w:rsidRDefault="00C564F7" w:rsidP="00C564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C564F7" w:rsidRDefault="00C564F7" w:rsidP="00C56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C564F7" w:rsidRPr="006032D4" w:rsidRDefault="00C564F7" w:rsidP="00C56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C564F7" w:rsidRPr="006032D4" w:rsidTr="000E1F9B">
        <w:trPr>
          <w:trHeight w:val="649"/>
        </w:trPr>
        <w:tc>
          <w:tcPr>
            <w:tcW w:w="1589" w:type="dxa"/>
            <w:hideMark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564F7" w:rsidRPr="006032D4" w:rsidTr="000E1F9B">
        <w:trPr>
          <w:trHeight w:val="212"/>
        </w:trPr>
        <w:tc>
          <w:tcPr>
            <w:tcW w:w="1589" w:type="dxa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>ОК 01,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>ОК 04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 2.1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2.1.1 Определять агротехнические требования к выполнению работ в соответствии с технологическими картами и регламентами.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2.1.2 Отбирать пробы посадочного материала древесно-кустарниковой, цветочно-декоративной растительности для контроля его качества стандартными методами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2.1.3 Осуществлять измерение показателей качества посадочного материала древесно-кустарниковой, цветочно-декоративной растительности стандартными методами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2.1.4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агротехнические работы на объектах</w:t>
            </w:r>
          </w:p>
        </w:tc>
        <w:tc>
          <w:tcPr>
            <w:tcW w:w="3895" w:type="dxa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2.1.1 Технологии выполнения работ в декоративном растениеводстве,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2.1.2 Сроки проведения технологических операций по возделыванию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2.1.3 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работ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2.1.4 Агротехнические требования к выполнению технологических операций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2.1.5 Стандартные методы определения качества посадочного материала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2.1.6 Стандартные требования, предъявляемые к качеству посадочного материала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2.1.7 Факторы, влияющие на качество технологических операций в декоративном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садоводстве, цветоводстве, питомниководстве</w:t>
            </w:r>
          </w:p>
        </w:tc>
      </w:tr>
      <w:tr w:rsidR="00C564F7" w:rsidRPr="006032D4" w:rsidTr="000E1F9B">
        <w:trPr>
          <w:trHeight w:val="212"/>
        </w:trPr>
        <w:tc>
          <w:tcPr>
            <w:tcW w:w="1589" w:type="dxa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ПК.2.2</w:t>
            </w:r>
          </w:p>
        </w:tc>
        <w:tc>
          <w:tcPr>
            <w:tcW w:w="3764" w:type="dxa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2.2.1 Определять оптимальные сроки контроля состояния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2.2.2 Использовать визуальные и количественные методы оценки состояния древесно-кустарниковой, цветочно-декоративной растительности </w:t>
            </w:r>
          </w:p>
        </w:tc>
        <w:tc>
          <w:tcPr>
            <w:tcW w:w="3895" w:type="dxa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2.2.1 Оптимальные сроки проведения технологических операций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2.2.2 Классификация цветочно-декоративных растений и древесно-кустарниковых растений 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2.2.3 Требования охраны труда в части, регламентирующей выполнение трудовых обязанностей</w:t>
            </w:r>
          </w:p>
        </w:tc>
      </w:tr>
    </w:tbl>
    <w:p w:rsidR="00C564F7" w:rsidRPr="006032D4" w:rsidRDefault="00C564F7" w:rsidP="00C564F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64F7" w:rsidRPr="006032D4" w:rsidRDefault="00C564F7" w:rsidP="00C564F7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564F7" w:rsidRPr="006032D4" w:rsidRDefault="00C564F7" w:rsidP="00C564F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564F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564F7" w:rsidRPr="006032D4" w:rsidRDefault="00C564F7" w:rsidP="000E1F9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564F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564F7" w:rsidRPr="007C637F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6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C564F7" w:rsidRPr="006032D4" w:rsidTr="000E1F9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C564F7" w:rsidRPr="006032D4" w:rsidTr="000E1F9B">
        <w:trPr>
          <w:trHeight w:val="336"/>
        </w:trPr>
        <w:tc>
          <w:tcPr>
            <w:tcW w:w="5000" w:type="pct"/>
            <w:gridSpan w:val="2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C564F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C564F7" w:rsidRPr="006032D4" w:rsidTr="000E1F9B">
        <w:trPr>
          <w:trHeight w:val="490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C564F7" w:rsidRPr="006032D4" w:rsidTr="000E1F9B">
        <w:trPr>
          <w:trHeight w:val="267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564F7" w:rsidRPr="006032D4" w:rsidTr="000E1F9B">
        <w:trPr>
          <w:trHeight w:val="331"/>
        </w:trPr>
        <w:tc>
          <w:tcPr>
            <w:tcW w:w="368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C564F7" w:rsidRPr="006032D4" w:rsidRDefault="00C564F7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</w:tbl>
    <w:p w:rsidR="00C564F7" w:rsidRPr="006032D4" w:rsidRDefault="00C564F7" w:rsidP="00C564F7">
      <w:pPr>
        <w:suppressAutoHyphens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64F7" w:rsidRPr="006032D4" w:rsidRDefault="00C564F7" w:rsidP="00C564F7">
      <w:pPr>
        <w:rPr>
          <w:rFonts w:ascii="Times New Roman" w:hAnsi="Times New Roman" w:cs="Times New Roman"/>
          <w:b/>
          <w:i/>
          <w:sz w:val="24"/>
          <w:szCs w:val="24"/>
        </w:rPr>
        <w:sectPr w:rsidR="00C564F7" w:rsidRPr="006032D4" w:rsidSect="007979E3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564F7" w:rsidRPr="006032D4" w:rsidRDefault="00C564F7" w:rsidP="00C564F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5488"/>
        <w:gridCol w:w="2672"/>
        <w:gridCol w:w="2112"/>
        <w:gridCol w:w="2052"/>
      </w:tblGrid>
      <w:tr w:rsidR="00C564F7" w:rsidRPr="006032D4" w:rsidTr="000E1F9B">
        <w:trPr>
          <w:trHeight w:val="20"/>
        </w:trPr>
        <w:tc>
          <w:tcPr>
            <w:tcW w:w="868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0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708" w:type="pct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688" w:type="pct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Н/У/З</w:t>
            </w: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6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564F7" w:rsidRPr="006032D4" w:rsidTr="000E1F9B">
        <w:trPr>
          <w:trHeight w:val="20"/>
        </w:trPr>
        <w:tc>
          <w:tcPr>
            <w:tcW w:w="2707" w:type="pct"/>
            <w:gridSpan w:val="2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Декоративное растениеводство.</w:t>
            </w:r>
          </w:p>
        </w:tc>
        <w:tc>
          <w:tcPr>
            <w:tcW w:w="896" w:type="pct"/>
            <w:vAlign w:val="bottom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708" w:type="pct"/>
            <w:vAlign w:val="bottom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  <w:vAlign w:val="bottom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Биологические основы растениеводства, промышленная классификация цветочно декоративных растений </w:t>
            </w: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ПК.2.1.</w:t>
            </w:r>
          </w:p>
        </w:tc>
        <w:tc>
          <w:tcPr>
            <w:tcW w:w="68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 2.2.2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 2.1.7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 2.1.4</w:t>
            </w: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1.Промышленная классификация цветочно-декоративных растений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2.Факторы среды в условиях открытого и защищенного грунта.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1. «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Изучение промышленной классификации цветочно-декоративных растений.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Агротехнологические основы декоративного растениеводства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68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З 2.1.4.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 1.01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4.01</w:t>
            </w:r>
          </w:p>
          <w:p w:rsidR="00C564F7" w:rsidRPr="006032D4" w:rsidRDefault="00C564F7" w:rsidP="000E1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4.02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 4.01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 2.1.4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Садовые земли и субстраты. Искусственные субстраты, обеззараживание, гидропоника.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растений. Удобрения (органические, минеральные,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обрения). Системы внесения. Регуляторы роста.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3.Формирование и обрезка, чередование культур.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2. «Изучение технологии приготовления садовой земли и ознакомление с искусственными субстратами»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3. «Изучение удобрений и расчет нормы внесения»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 Технологии производства посадочного материала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декоративных растений</w:t>
            </w:r>
          </w:p>
        </w:tc>
        <w:tc>
          <w:tcPr>
            <w:tcW w:w="1840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vMerge w:val="restar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2.1.4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 1.01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1.Технология семенного размножение декоративных культур (сбор семян, подготовка семян к посеву, посев и уход)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2.Вегетативное размножение декоративных культур (черенками, усами, прививками, отводками)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4. «Определение чистоты и хозяйственной годности семян</w:t>
            </w:r>
            <w:r w:rsidRPr="006032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 Предварительная обработка, способы, нормы и сроки посева семян в открытом и закрытом грунте»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5. «Изучение видов и технологий размножения растений (луковицами, прививками, черенками)»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60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. «Микроклональное размножение»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 Технология выращивания растений в защищенном грунте</w:t>
            </w:r>
          </w:p>
        </w:tc>
        <w:tc>
          <w:tcPr>
            <w:tcW w:w="1840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vMerge w:val="restar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 w:val="restar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2.1.4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 1.01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1.Конструкции и сооружения защищенного грунта (оранжереи, парники). Технология выгонки декоративных растений.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2.Технология выращивания сезонноцветущих грунтовых на срезку  и горшечных культур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3.Технология выращивания вечнозеленых культур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7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технологии выгонки луковичных и корневищных растений»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8 «Изучение технологии выращивания сезонноцветущих грунтовых культур  на срезку»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9 «Изучение технологии выращивания сезонноцветущих горшечных культур  на срезку»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10 «Изучение технологии выращивания вечнозеленых культур»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выращивания растений в открытом грунте</w:t>
            </w: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688" w:type="pct"/>
            <w:vMerge w:val="restar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 2.1.1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2.1.6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2.1.3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2.1.4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 1.01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1.Технология выращивания однолетних, двулетних и многолетних растений в открытом грунте. Рассадный и безрассадный методы.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11 «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морфологических, биологических особенностей и агротехники выращивания  красивоцветущих однолетников»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12 «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морфологических, биологических особенностей и агротехники выращивания  двулетников»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13 «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морфологических, биологических особенностей и агротехники выращивания корневищных многолетников»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14 «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морфологических, биологических особенностей и агротехники выращивания не зимующих в открытом грунте многолетников»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Практическое занятие 15 «</w:t>
            </w:r>
            <w:r w:rsidRPr="006032D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Требования предъявляемые к качеству рассады </w:t>
            </w:r>
            <w:r w:rsidRPr="00603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летников, однолетних и многолетних цветочных культур согласно ГОСТ</w:t>
            </w:r>
            <w:r w:rsidRPr="0060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 59370-2021»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2707" w:type="pct"/>
            <w:gridSpan w:val="2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Питомниководство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Основной, дополнительный и ограниченный ассортимент.  Стандарты на декоративные древесные растения.</w:t>
            </w: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68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2.2.2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2.1.6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У2.1.3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 1.01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Морфологические особенности деревьев и кустарников.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Основной, дополнительный и ограниченный ассортимент.  Стандарты на декоративные древесные растения.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678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16 «Изучение стандартов на саженцы лиственных и хвойных деревьев, кустарников.»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Питомники декоративно-древесных пород</w:t>
            </w: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688" w:type="pct"/>
            <w:vMerge w:val="restar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2.1.3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2.1.5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2.1.6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 2.2.3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2.1.2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2.1.3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2.2.1</w:t>
            </w:r>
          </w:p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 2.2.2</w:t>
            </w: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Виды питомников, их задачи и структура (отделы размножения, формирования, маточное хозяйство).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древесными растениями в питомнике:формирование и обрезка, полив, подкормка, борьба с болезнями и вредителями, защита от абиотических факторов).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Инвентаризация (учет), выкопка, хранение и транспортирование сеянцев и саженцев.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17 «Изучение структуры питомников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территории и местоположение питомника. Севооборот и культурооборот в питомнике».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18 «Формирование декоративных растений в школьном отделении и отделении архитектурных форм».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19 «</w:t>
            </w:r>
            <w:r w:rsidRPr="006032D4">
              <w:rPr>
                <w:rFonts w:ascii="Times New Roman" w:hAnsi="Times New Roman" w:cs="Times New Roman"/>
                <w:color w:val="5D6577"/>
                <w:sz w:val="24"/>
                <w:szCs w:val="24"/>
                <w:shd w:val="clear" w:color="auto" w:fill="FFFFFF"/>
              </w:rPr>
              <w:t> </w:t>
            </w:r>
            <w:r w:rsidRPr="00603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требования к продукции питомниководства.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маркировка растений при отгрузке. Методы измерений размеров растений </w:t>
            </w:r>
            <w:r w:rsidRPr="00603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Практическое занятие 20 «</w:t>
            </w:r>
            <w:r w:rsidRPr="00603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Оборудование и инструменты применяемые при выращивании декоративных растений»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pStyle w:val="2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6032D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Практическое занятие 21 «Требования охраны труда в декоративном растениеводстве и питомниководстве»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86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Посев семян декоративных древесных растений. Уход за посевами и всходами.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vMerge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2707" w:type="pct"/>
            <w:gridSpan w:val="2"/>
          </w:tcPr>
          <w:p w:rsidR="00C564F7" w:rsidRPr="006032D4" w:rsidRDefault="00C564F7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4F7" w:rsidRPr="006032D4" w:rsidTr="000E1F9B">
        <w:trPr>
          <w:trHeight w:val="20"/>
        </w:trPr>
        <w:tc>
          <w:tcPr>
            <w:tcW w:w="2707" w:type="pct"/>
            <w:gridSpan w:val="2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96" w:type="pct"/>
            <w:vAlign w:val="center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8" w:type="pct"/>
          </w:tcPr>
          <w:p w:rsidR="00C564F7" w:rsidRPr="006032D4" w:rsidRDefault="00C564F7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564F7" w:rsidRPr="006032D4" w:rsidRDefault="00C564F7" w:rsidP="00C564F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564F7" w:rsidRPr="006032D4" w:rsidRDefault="00C564F7" w:rsidP="00C564F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C564F7" w:rsidRPr="006032D4" w:rsidSect="007979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64F7" w:rsidRPr="006032D4" w:rsidRDefault="00C564F7" w:rsidP="00C564F7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564F7" w:rsidRPr="006032D4" w:rsidRDefault="00C564F7" w:rsidP="00C564F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Производственный участок «Ландшафтный дизайн»</w:t>
      </w:r>
      <w:r w:rsidRPr="006032D4">
        <w:rPr>
          <w:rFonts w:ascii="Times New Roman" w:hAnsi="Times New Roman" w:cs="Times New Roman"/>
          <w:sz w:val="24"/>
          <w:szCs w:val="24"/>
        </w:rPr>
        <w:t>,</w:t>
      </w:r>
    </w:p>
    <w:p w:rsidR="00C564F7" w:rsidRPr="006032D4" w:rsidRDefault="00C564F7" w:rsidP="00C564F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032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п.6.1 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ООП</w:t>
      </w: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профессии/специальности.).</w:t>
      </w: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032D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6032D4"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4F7" w:rsidRPr="006032D4" w:rsidRDefault="00C564F7" w:rsidP="00C564F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3.2.1. Основные печатные и электронные издания издания</w:t>
      </w:r>
    </w:p>
    <w:p w:rsidR="00C564F7" w:rsidRPr="006032D4" w:rsidRDefault="00C564F7" w:rsidP="00C564F7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Вьюгина, Г. В. Декоративное цветоводство : учебное пособие для спо / Г. В. Вьюгина, С. М. Вьюгин. — 2-е изд., стер. — Санкт-Петербург : Лань, 2021. — 200 с. — ISBN 978-5-8114-8217-7. — Текст : электронный // Лань : электронно-библиотечная система. — URL: </w:t>
      </w:r>
      <w:hyperlink r:id="rId7" w:history="1">
        <w:r w:rsidRPr="006032D4">
          <w:rPr>
            <w:rStyle w:val="aa"/>
            <w:rFonts w:ascii="Times New Roman" w:eastAsia="Calibri" w:hAnsi="Times New Roman"/>
            <w:sz w:val="24"/>
            <w:szCs w:val="24"/>
          </w:rPr>
          <w:t>https://e.lanbook.com/book/173134</w:t>
        </w:r>
      </w:hyperlink>
    </w:p>
    <w:p w:rsidR="00C564F7" w:rsidRPr="006032D4" w:rsidRDefault="00C564F7" w:rsidP="00C564F7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32D4">
        <w:rPr>
          <w:rFonts w:ascii="Times New Roman" w:eastAsia="Calibri" w:hAnsi="Times New Roman" w:cs="Times New Roman"/>
          <w:sz w:val="24"/>
          <w:szCs w:val="24"/>
        </w:rPr>
        <w:t xml:space="preserve">Исачкин А. В. Декоративное садоводство с основами ландшафтного проектирования : учебник / А.В. Исачкин, В.А. Крючкова, А.Г. Скакова, Х.В. Шарафутдинов ; под ред. А.В. Исачкина. — М. : ИНФРА-М, 2021. — 522 с. + Доп. материалы [Электронный ресурс; Режим доступа: </w:t>
      </w:r>
      <w:hyperlink r:id="rId8" w:history="1">
        <w:r w:rsidRPr="006032D4">
          <w:rPr>
            <w:rStyle w:val="aa"/>
            <w:rFonts w:ascii="Times New Roman" w:eastAsia="Calibri" w:hAnsi="Times New Roman"/>
            <w:sz w:val="24"/>
            <w:szCs w:val="24"/>
          </w:rPr>
          <w:t>http://www.znanium.com</w:t>
        </w:r>
      </w:hyperlink>
      <w:r w:rsidRPr="006032D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564F7" w:rsidRPr="006032D4" w:rsidRDefault="00C564F7" w:rsidP="00C564F7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32D4">
        <w:rPr>
          <w:rFonts w:ascii="Times New Roman" w:eastAsia="Calibri" w:hAnsi="Times New Roman" w:cs="Times New Roman"/>
          <w:sz w:val="24"/>
          <w:szCs w:val="24"/>
        </w:rPr>
        <w:t>Исяньюлова, Р. Р. Цветоводство и декоративное древоводство : учеб. пособие [для СПО] / Р. Р. Исяньюлова, М. В. Половникова. - 2-е изд. - Саратов : Ай Пи Эр Медиа : Профобразование, 2018. - 94 с. : [ил.]. - (Среднее профессиональное образование).</w:t>
      </w:r>
    </w:p>
    <w:p w:rsidR="00C564F7" w:rsidRPr="006032D4" w:rsidRDefault="00C564F7" w:rsidP="00C564F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564F7" w:rsidRPr="006032D4" w:rsidRDefault="00C564F7" w:rsidP="00C564F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C564F7" w:rsidRPr="006032D4" w:rsidRDefault="00C564F7" w:rsidP="00C56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Википедия – свободная энциклопедия [Электронный ресурс].  ̶  Режим доступа: </w:t>
      </w:r>
      <w:hyperlink r:id="rId9" w:history="1">
        <w:r w:rsidRPr="006032D4">
          <w:rPr>
            <w:rStyle w:val="aa"/>
            <w:rFonts w:ascii="Times New Roman" w:hAnsi="Times New Roman"/>
            <w:sz w:val="24"/>
            <w:szCs w:val="24"/>
          </w:rPr>
          <w:t>https://ru.wikipedia.org/wiki/%D0%97%D0%B0%D1%89%D0%B8%D1%82%D0%B0_%D1%80%D0%B0%D1%81%D1%82%D0%B5%D0%BD%D0%B8%D0%B9</w:t>
        </w:r>
      </w:hyperlink>
    </w:p>
    <w:p w:rsidR="00C564F7" w:rsidRPr="006032D4" w:rsidRDefault="00C564F7" w:rsidP="00C56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Журнал «Флора» [Электронный ресурс]:. – Режим доступа:   </w:t>
      </w:r>
      <w:hyperlink r:id="rId10" w:history="1">
        <w:r w:rsidRPr="006032D4">
          <w:rPr>
            <w:rStyle w:val="aa"/>
            <w:rFonts w:ascii="Times New Roman" w:hAnsi="Times New Roman"/>
            <w:sz w:val="24"/>
            <w:szCs w:val="24"/>
          </w:rPr>
          <w:t>http://www.floraprice.ru/</w:t>
        </w:r>
      </w:hyperlink>
      <w:r w:rsidRPr="006032D4">
        <w:rPr>
          <w:rFonts w:ascii="Times New Roman" w:hAnsi="Times New Roman" w:cs="Times New Roman"/>
          <w:sz w:val="24"/>
          <w:szCs w:val="24"/>
        </w:rPr>
        <w:t>,</w:t>
      </w:r>
    </w:p>
    <w:p w:rsidR="00C564F7" w:rsidRPr="006032D4" w:rsidRDefault="00C564F7" w:rsidP="00C564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Журнал «Сад своими руками</w:t>
      </w:r>
      <w:r w:rsidRPr="006032D4">
        <w:rPr>
          <w:rFonts w:ascii="Times New Roman" w:hAnsi="Times New Roman" w:cs="Times New Roman"/>
          <w:b/>
          <w:sz w:val="24"/>
          <w:szCs w:val="24"/>
        </w:rPr>
        <w:t>»</w:t>
      </w:r>
      <w:r w:rsidRPr="006032D4">
        <w:rPr>
          <w:rFonts w:ascii="Times New Roman" w:hAnsi="Times New Roman" w:cs="Times New Roman"/>
          <w:sz w:val="24"/>
          <w:szCs w:val="24"/>
        </w:rPr>
        <w:t xml:space="preserve"> [Электронный ресурс]:. – Режим доступа:  </w:t>
      </w:r>
      <w:hyperlink r:id="rId11" w:history="1">
        <w:r w:rsidRPr="006032D4">
          <w:rPr>
            <w:rStyle w:val="aa"/>
            <w:rFonts w:ascii="Times New Roman" w:hAnsi="Times New Roman"/>
            <w:sz w:val="24"/>
            <w:szCs w:val="24"/>
          </w:rPr>
          <w:t>www.landshaft.ru</w:t>
        </w:r>
      </w:hyperlink>
      <w:r w:rsidRPr="006032D4">
        <w:rPr>
          <w:rFonts w:ascii="Times New Roman" w:hAnsi="Times New Roman" w:cs="Times New Roman"/>
          <w:sz w:val="24"/>
          <w:szCs w:val="24"/>
        </w:rPr>
        <w:t>,</w:t>
      </w:r>
    </w:p>
    <w:p w:rsidR="00C564F7" w:rsidRPr="006032D4" w:rsidRDefault="00C564F7" w:rsidP="00C564F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Энциклопедия садовых растений [Электронный ресурс]: – Режим доступа: </w:t>
      </w:r>
      <w:hyperlink r:id="rId12" w:history="1">
        <w:r w:rsidRPr="006032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http://flower.onego.ru/</w:t>
        </w:r>
      </w:hyperlink>
    </w:p>
    <w:p w:rsidR="00C564F7" w:rsidRPr="006032D4" w:rsidRDefault="00C564F7" w:rsidP="00C564F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ГОСТ Р 59370-2021 «Зеленые» стандарты. Посадочный материал декоративных растений [Электронный ресурс]: – Режим доступа:  </w:t>
      </w:r>
      <w:hyperlink r:id="rId13" w:history="1">
        <w:r w:rsidRPr="006032D4">
          <w:rPr>
            <w:rStyle w:val="aa"/>
            <w:rFonts w:ascii="Times New Roman" w:hAnsi="Times New Roman"/>
            <w:sz w:val="24"/>
            <w:szCs w:val="24"/>
          </w:rPr>
          <w:t>https://allgosts.ru/91/040/gost_r_59370-2021</w:t>
        </w:r>
      </w:hyperlink>
    </w:p>
    <w:p w:rsidR="00C564F7" w:rsidRPr="006032D4" w:rsidRDefault="00C564F7" w:rsidP="00C564F7">
      <w:pPr>
        <w:pStyle w:val="a8"/>
        <w:numPr>
          <w:ilvl w:val="0"/>
          <w:numId w:val="1"/>
        </w:numPr>
        <w:jc w:val="both"/>
      </w:pPr>
      <w:r w:rsidRPr="006032D4">
        <w:t xml:space="preserve">Национальный стандарт РФ ГОСТ Р 201– Режим доступа:  </w:t>
      </w:r>
      <w:hyperlink r:id="rId14" w:history="1">
        <w:r w:rsidRPr="006032D4">
          <w:rPr>
            <w:rStyle w:val="aa"/>
          </w:rPr>
          <w:t>https://www.ruspitomniki.ru/files/190923_GOST_APPM.pdf</w:t>
        </w:r>
      </w:hyperlink>
    </w:p>
    <w:p w:rsidR="00C564F7" w:rsidRPr="006032D4" w:rsidRDefault="00C564F7" w:rsidP="00C564F7">
      <w:pPr>
        <w:pStyle w:val="a8"/>
        <w:numPr>
          <w:ilvl w:val="0"/>
          <w:numId w:val="1"/>
        </w:numPr>
        <w:jc w:val="both"/>
      </w:pPr>
      <w:r w:rsidRPr="006032D4">
        <w:rPr>
          <w:shd w:val="clear" w:color="auto" w:fill="FFFFFF"/>
        </w:rPr>
        <w:t xml:space="preserve">ГОСТ 28055-89. Саженцы деревьев и кустарников. Садовые и архитектурные формы. Технические условия </w:t>
      </w:r>
      <w:r w:rsidRPr="006032D4">
        <w:t xml:space="preserve">– Режим доступа:  </w:t>
      </w:r>
      <w:hyperlink r:id="rId15" w:history="1">
        <w:r w:rsidRPr="006032D4">
          <w:rPr>
            <w:rStyle w:val="aa"/>
            <w:shd w:val="clear" w:color="auto" w:fill="FFFFFF"/>
          </w:rPr>
          <w:t>https://rosstandart.msk.ru/gost/001.065.020.040/gost-28055-89/</w:t>
        </w:r>
      </w:hyperlink>
    </w:p>
    <w:p w:rsidR="00C564F7" w:rsidRPr="006032D4" w:rsidRDefault="00C564F7" w:rsidP="00C564F7">
      <w:pPr>
        <w:pStyle w:val="a8"/>
        <w:numPr>
          <w:ilvl w:val="0"/>
          <w:numId w:val="1"/>
        </w:numPr>
        <w:jc w:val="both"/>
      </w:pPr>
      <w:r w:rsidRPr="006032D4">
        <w:t xml:space="preserve">ГОСТ 25769-83. – Режим доступа </w:t>
      </w:r>
      <w:hyperlink r:id="rId16" w:history="1">
        <w:r w:rsidRPr="006032D4">
          <w:rPr>
            <w:rStyle w:val="aa"/>
          </w:rPr>
          <w:t>https://gardenzia.ru/media/wysiwyg/gosty/ГОСТ_25769-83.pdf</w:t>
        </w:r>
      </w:hyperlink>
    </w:p>
    <w:p w:rsidR="00C564F7" w:rsidRPr="006032D4" w:rsidRDefault="00C564F7" w:rsidP="00C564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C564F7" w:rsidRPr="006032D4" w:rsidRDefault="00C564F7" w:rsidP="00C564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564F7" w:rsidRPr="006032D4" w:rsidRDefault="00C564F7" w:rsidP="00C564F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05"/>
        <w:gridCol w:w="2991"/>
      </w:tblGrid>
      <w:tr w:rsidR="00C564F7" w:rsidRPr="006032D4" w:rsidTr="000E1F9B">
        <w:tc>
          <w:tcPr>
            <w:tcW w:w="1884" w:type="pct"/>
          </w:tcPr>
          <w:p w:rsidR="00C564F7" w:rsidRPr="006032D4" w:rsidRDefault="00C564F7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7" w:type="pct"/>
          </w:tcPr>
          <w:p w:rsidR="00C564F7" w:rsidRPr="006032D4" w:rsidRDefault="00C564F7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29" w:type="pct"/>
          </w:tcPr>
          <w:p w:rsidR="00C564F7" w:rsidRPr="006032D4" w:rsidRDefault="00C564F7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C564F7" w:rsidRPr="006032D4" w:rsidTr="000E1F9B">
        <w:tc>
          <w:tcPr>
            <w:tcW w:w="1884" w:type="pct"/>
          </w:tcPr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2.1.1 Технологии выполнения работ в декоративном растениеводстве,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2.1.2 Сроки проведения технологических операций по возделыванию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2.1.3 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работ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2.1.4 Агротехнические требования к выполнению технологических операций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2.1.5 Стандартные методы определения качества посадочного материала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2.1.6 Стандартные требования, предъявляемые к качеству посадочного материала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2.1.7 Факторы, влияющие на качество технологических операций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2.2.1 Оптимальные сроки проведения технологических операций в декоративном садоводстве, цветоводстве, питомниководстве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2.2.2 Классификация цветочно-декоративных растений и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древесно-кустарниковых растений </w:t>
            </w:r>
          </w:p>
          <w:p w:rsidR="00C564F7" w:rsidRPr="006032D4" w:rsidRDefault="00C564F7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2.2.3 Требования охраны труда в части, регламентирующей выполнение трудовых обязанностей</w:t>
            </w:r>
          </w:p>
        </w:tc>
        <w:tc>
          <w:tcPr>
            <w:tcW w:w="1587" w:type="pct"/>
          </w:tcPr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Выбирает оптимальную технологию по выполнению работ</w:t>
            </w: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оптимальные сроки проведения технологических операций</w:t>
            </w: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выбирает машины и механизмы , расходные материалы и средства индивидуальной защиты</w:t>
            </w: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агротехнические требования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 выполнению технологических операций в декоративном питомниководстве</w:t>
            </w: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Знает методы определения качества посадочного материала</w:t>
            </w: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Знает требования предъявляемые к качеству посадочного материала</w:t>
            </w: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 факторы влияющие на качество технологических операций</w:t>
            </w:r>
          </w:p>
          <w:p w:rsidR="00C564F7" w:rsidRPr="006032D4" w:rsidRDefault="00C564F7" w:rsidP="000E1F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оптимальные сроки для проведения технологических операций</w:t>
            </w: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Классифицирует цветочно-декоративные и древесно-кустарниковые растения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производственной классификации.</w:t>
            </w:r>
          </w:p>
          <w:p w:rsidR="00C564F7" w:rsidRPr="006032D4" w:rsidRDefault="00C564F7" w:rsidP="000E1F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требования охраны труда при выполнении работ</w:t>
            </w:r>
          </w:p>
        </w:tc>
        <w:tc>
          <w:tcPr>
            <w:tcW w:w="1529" w:type="pct"/>
          </w:tcPr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Тестирование, 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обсуждение.</w:t>
            </w:r>
          </w:p>
          <w:p w:rsidR="00C564F7" w:rsidRPr="006032D4" w:rsidRDefault="00C564F7" w:rsidP="000E1F9B">
            <w:pPr>
              <w:shd w:val="clear" w:color="auto" w:fill="FFFFFF"/>
              <w:spacing w:line="269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опрос, </w:t>
            </w:r>
          </w:p>
          <w:p w:rsidR="00C564F7" w:rsidRPr="006032D4" w:rsidRDefault="00C564F7" w:rsidP="000E1F9B">
            <w:pPr>
              <w:shd w:val="clear" w:color="auto" w:fill="FFFFFF"/>
              <w:spacing w:line="269" w:lineRule="exact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развитием самостоятельности и  навыков применения новых знаний каждым обучающимся;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</w:tr>
      <w:tr w:rsidR="00C564F7" w:rsidRPr="006032D4" w:rsidTr="000E1F9B">
        <w:trPr>
          <w:trHeight w:val="896"/>
        </w:trPr>
        <w:tc>
          <w:tcPr>
            <w:tcW w:w="1884" w:type="pct"/>
          </w:tcPr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Определять агротехнические требования к выполнению работ в соответствии с технологическими картами и регламентами.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2.1.2 Отбирать пробы посадочного материала древесно-кустарниковой, цветочно-декоративной растительности для контроля его качества стандартными методами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2.1.3 Осуществлять измерение показателей качества посадочного материала древесно-кустарниковой, цветочно-декоративной растительности стандартными методами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2.1.4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агротехнические работы на объектах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2.2.1 Определять оптимальные сроки контроля состояния древесно-кустарниковой, цветочно-декоративной растительности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2.2.2 Использовать визуальные и количественные методы оценки состояния древесно-кустарниковой, цветочно-декоративной растительности </w:t>
            </w:r>
          </w:p>
        </w:tc>
        <w:tc>
          <w:tcPr>
            <w:tcW w:w="1587" w:type="pct"/>
          </w:tcPr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агротехнические требования к выполнению работ в соответствии с технологическими картами и регламентами</w:t>
            </w: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Отбирает правильно  пробы посадочного материала древесно-кустарниковой, цветочно-декоративной растительности для контроля его качества стандартными методами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стандартные методы для измерения показателей качества посадочного материала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организовывает агротехнические работы на объектах</w:t>
            </w:r>
          </w:p>
          <w:p w:rsidR="00C564F7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контроль состояния декоративной растительности в оптимальные сроки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визуальные и количественные методы оценки состояния древесно-кустарниковой, цветочно-декоративной растительности</w:t>
            </w:r>
          </w:p>
        </w:tc>
        <w:tc>
          <w:tcPr>
            <w:tcW w:w="1529" w:type="pct"/>
          </w:tcPr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C564F7" w:rsidRPr="006032D4" w:rsidRDefault="00C564F7" w:rsidP="000E1F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</w:tbl>
    <w:p w:rsidR="00C564F7" w:rsidRPr="006032D4" w:rsidRDefault="00C564F7" w:rsidP="00C56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2" w:rsidRDefault="00443AD2">
      <w:bookmarkStart w:id="0" w:name="_GoBack"/>
      <w:bookmarkEnd w:id="0"/>
    </w:p>
    <w:sectPr w:rsidR="004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C564F7" w:rsidP="00797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90" w:rsidRDefault="00C564F7" w:rsidP="007979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C564F7" w:rsidP="007979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2740"/>
    <w:multiLevelType w:val="hybridMultilevel"/>
    <w:tmpl w:val="FF2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2A02"/>
    <w:multiLevelType w:val="hybridMultilevel"/>
    <w:tmpl w:val="C8B07EE8"/>
    <w:lvl w:ilvl="0" w:tplc="C21681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0F2A99"/>
    <w:multiLevelType w:val="hybridMultilevel"/>
    <w:tmpl w:val="C4F4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53F"/>
    <w:multiLevelType w:val="hybridMultilevel"/>
    <w:tmpl w:val="DD56D698"/>
    <w:lvl w:ilvl="0" w:tplc="1DCCA4A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7"/>
    <w:rsid w:val="00443AD2"/>
    <w:rsid w:val="00C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F4AF-3775-4C20-AC78-C470ABB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F7"/>
  </w:style>
  <w:style w:type="paragraph" w:styleId="2">
    <w:name w:val="heading 2"/>
    <w:basedOn w:val="a"/>
    <w:next w:val="a"/>
    <w:link w:val="20"/>
    <w:uiPriority w:val="99"/>
    <w:qFormat/>
    <w:rsid w:val="00C564F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64F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5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5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64F7"/>
  </w:style>
  <w:style w:type="paragraph" w:styleId="a6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7"/>
    <w:uiPriority w:val="34"/>
    <w:qFormat/>
    <w:rsid w:val="00C564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C5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5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C564F7"/>
    <w:rPr>
      <w:rFonts w:cs="Times New Roman"/>
      <w:color w:val="0000FF"/>
      <w:u w:val="single"/>
    </w:rPr>
  </w:style>
  <w:style w:type="character" w:customStyle="1" w:styleId="a7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6"/>
    <w:uiPriority w:val="34"/>
    <w:qFormat/>
    <w:locked/>
    <w:rsid w:val="00C564F7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564F7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564F7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hyperlink" Target="https://allgosts.ru/91/040/gost_r_59370-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73134" TargetMode="External"/><Relationship Id="rId12" Type="http://schemas.openxmlformats.org/officeDocument/2006/relationships/hyperlink" Target="http://flower.one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ardenzia.ru/media/wysiwyg/gosty/&#1043;&#1054;&#1057;&#1058;_25769-83.pdf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landshaft.ru" TargetMode="External"/><Relationship Id="rId5" Type="http://schemas.openxmlformats.org/officeDocument/2006/relationships/footer" Target="footer1.xml"/><Relationship Id="rId15" Type="http://schemas.openxmlformats.org/officeDocument/2006/relationships/hyperlink" Target="https://rosstandart.msk.ru/gost/001.065.020.040/gost-28055-89/" TargetMode="External"/><Relationship Id="rId10" Type="http://schemas.openxmlformats.org/officeDocument/2006/relationships/hyperlink" Target="http://www.florapr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1%89%D0%B8%D1%82%D0%B0_%D1%80%D0%B0%D1%81%D1%82%D0%B5%D0%BD%D0%B8%D0%B9" TargetMode="External"/><Relationship Id="rId14" Type="http://schemas.openxmlformats.org/officeDocument/2006/relationships/hyperlink" Target="https://www.ruspitomniki.ru/files/190923_GOST_APP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2024-03-09T09:17:00Z</dcterms:created>
  <dcterms:modified xsi:type="dcterms:W3CDTF">2024-03-09T09:17:00Z</dcterms:modified>
</cp:coreProperties>
</file>