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8D" w:rsidRPr="00FE28C4" w:rsidRDefault="0057288D" w:rsidP="00FE28C4">
      <w:pPr>
        <w:spacing w:after="0" w:line="240" w:lineRule="auto"/>
        <w:rPr>
          <w:rFonts w:ascii="OfficinaSansBookC" w:eastAsia="Times New Roman" w:hAnsi="OfficinaSansBookC" w:cs="Times New Roman"/>
          <w:sz w:val="24"/>
          <w:szCs w:val="24"/>
        </w:rPr>
      </w:pPr>
    </w:p>
    <w:p w:rsidR="00F679B8" w:rsidRPr="00FE28C4" w:rsidRDefault="00F679B8" w:rsidP="00FE28C4">
      <w:pPr>
        <w:spacing w:after="0" w:line="240" w:lineRule="auto"/>
        <w:ind w:left="4536" w:firstLine="1276"/>
        <w:jc w:val="right"/>
        <w:rPr>
          <w:rFonts w:ascii="Times New Roman" w:hAnsi="Times New Roman"/>
          <w:sz w:val="24"/>
          <w:szCs w:val="24"/>
        </w:rPr>
      </w:pPr>
      <w:bookmarkStart w:id="0" w:name="_Hlk125104808"/>
      <w:r w:rsidRPr="00FE28C4">
        <w:rPr>
          <w:rFonts w:ascii="Times New Roman" w:hAnsi="Times New Roman"/>
          <w:color w:val="161615"/>
          <w:sz w:val="24"/>
          <w:szCs w:val="24"/>
          <w:shd w:val="clear" w:color="auto" w:fill="FFFFFF"/>
        </w:rPr>
        <w:t xml:space="preserve">Приложение к ООП ПССЗ по специальности </w:t>
      </w:r>
      <w:r w:rsidR="00895953">
        <w:rPr>
          <w:rFonts w:ascii="Times New Roman" w:hAnsi="Times New Roman"/>
          <w:color w:val="161615"/>
          <w:sz w:val="24"/>
          <w:szCs w:val="24"/>
          <w:shd w:val="clear" w:color="auto" w:fill="FFFFFF"/>
        </w:rPr>
        <w:t>35.02.12 Садово-парковое и ландшафтное строительство</w:t>
      </w:r>
    </w:p>
    <w:p w:rsidR="00F679B8" w:rsidRPr="00FE28C4" w:rsidRDefault="00F679B8" w:rsidP="00FE28C4">
      <w:pPr>
        <w:spacing w:after="0" w:line="240" w:lineRule="auto"/>
        <w:ind w:hanging="2"/>
        <w:jc w:val="center"/>
        <w:rPr>
          <w:rFonts w:ascii="Times New Roman" w:hAnsi="Times New Roman"/>
          <w:noProof/>
          <w:sz w:val="24"/>
          <w:szCs w:val="24"/>
        </w:rPr>
      </w:pPr>
    </w:p>
    <w:p w:rsidR="00F679B8" w:rsidRPr="00FE28C4" w:rsidRDefault="00F679B8" w:rsidP="00FE28C4">
      <w:pPr>
        <w:spacing w:after="0" w:line="240" w:lineRule="auto"/>
        <w:ind w:hanging="2"/>
        <w:jc w:val="center"/>
        <w:rPr>
          <w:rFonts w:ascii="Times New Roman" w:hAnsi="Times New Roman"/>
          <w:noProof/>
          <w:sz w:val="24"/>
          <w:szCs w:val="24"/>
        </w:rPr>
      </w:pPr>
      <w:r w:rsidRPr="00FE28C4">
        <w:rPr>
          <w:rFonts w:ascii="Times New Roman" w:hAnsi="Times New Roman"/>
          <w:noProof/>
          <w:sz w:val="24"/>
          <w:szCs w:val="24"/>
        </w:rPr>
        <w:t>Министерство образования Оренбургской области</w:t>
      </w:r>
    </w:p>
    <w:p w:rsidR="00F679B8" w:rsidRPr="00FE28C4" w:rsidRDefault="00F679B8" w:rsidP="00FE28C4">
      <w:pPr>
        <w:spacing w:after="0" w:line="240" w:lineRule="auto"/>
        <w:ind w:hanging="2"/>
        <w:jc w:val="center"/>
        <w:rPr>
          <w:rFonts w:ascii="Times New Roman" w:hAnsi="Times New Roman"/>
          <w:noProof/>
          <w:sz w:val="24"/>
          <w:szCs w:val="24"/>
        </w:rPr>
      </w:pPr>
      <w:r w:rsidRPr="00FE28C4">
        <w:rPr>
          <w:rFonts w:ascii="Times New Roman" w:hAnsi="Times New Roman"/>
          <w:noProof/>
          <w:sz w:val="24"/>
          <w:szCs w:val="24"/>
        </w:rPr>
        <w:t>Государственное автономное профессиональное образовательное учреждение «Гуманитарно-технический техникум» г. Оренбурга</w:t>
      </w: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rPr>
          <w:rFonts w:ascii="Times New Roman" w:hAnsi="Times New Roman"/>
          <w:sz w:val="24"/>
          <w:szCs w:val="24"/>
        </w:rPr>
      </w:pPr>
    </w:p>
    <w:tbl>
      <w:tblPr>
        <w:tblW w:w="9606" w:type="dxa"/>
        <w:tblLook w:val="04A0" w:firstRow="1" w:lastRow="0" w:firstColumn="1" w:lastColumn="0" w:noHBand="0" w:noVBand="1"/>
      </w:tblPr>
      <w:tblGrid>
        <w:gridCol w:w="4503"/>
        <w:gridCol w:w="5103"/>
      </w:tblGrid>
      <w:tr w:rsidR="00F679B8" w:rsidRPr="00FE28C4" w:rsidTr="001E60E0">
        <w:tc>
          <w:tcPr>
            <w:tcW w:w="4503" w:type="dxa"/>
          </w:tcPr>
          <w:p w:rsidR="00F679B8" w:rsidRPr="00FE28C4" w:rsidRDefault="00F679B8" w:rsidP="00FE28C4">
            <w:pPr>
              <w:spacing w:after="0" w:line="240" w:lineRule="auto"/>
              <w:ind w:right="459"/>
              <w:rPr>
                <w:rFonts w:ascii="Times New Roman" w:hAnsi="Times New Roman"/>
                <w:sz w:val="24"/>
                <w:szCs w:val="24"/>
              </w:rPr>
            </w:pPr>
            <w:r w:rsidRPr="00FE28C4">
              <w:rPr>
                <w:rFonts w:ascii="Times New Roman" w:hAnsi="Times New Roman"/>
                <w:sz w:val="24"/>
                <w:szCs w:val="24"/>
              </w:rPr>
              <w:t xml:space="preserve">РАССМОТРЕНО: </w:t>
            </w:r>
          </w:p>
          <w:p w:rsidR="00F679B8" w:rsidRPr="00FE28C4" w:rsidRDefault="00F679B8" w:rsidP="00FE28C4">
            <w:pPr>
              <w:spacing w:after="0" w:line="240" w:lineRule="auto"/>
              <w:ind w:right="459"/>
              <w:rPr>
                <w:rFonts w:ascii="Times New Roman" w:hAnsi="Times New Roman"/>
                <w:sz w:val="24"/>
                <w:szCs w:val="24"/>
              </w:rPr>
            </w:pPr>
            <w:r w:rsidRPr="00FE28C4">
              <w:rPr>
                <w:rFonts w:ascii="Times New Roman" w:hAnsi="Times New Roman"/>
                <w:sz w:val="24"/>
                <w:szCs w:val="24"/>
              </w:rPr>
              <w:t>на заседании методической комиссии</w:t>
            </w:r>
          </w:p>
          <w:p w:rsidR="00F679B8" w:rsidRPr="00FE28C4" w:rsidRDefault="00F679B8" w:rsidP="00FE28C4">
            <w:pPr>
              <w:spacing w:after="0" w:line="240" w:lineRule="auto"/>
              <w:ind w:right="459"/>
              <w:rPr>
                <w:rFonts w:ascii="Times New Roman" w:hAnsi="Times New Roman"/>
                <w:sz w:val="24"/>
                <w:szCs w:val="24"/>
              </w:rPr>
            </w:pPr>
            <w:r w:rsidRPr="00FE28C4">
              <w:rPr>
                <w:rFonts w:ascii="Times New Roman" w:hAnsi="Times New Roman"/>
                <w:sz w:val="24"/>
                <w:szCs w:val="24"/>
              </w:rPr>
              <w:t xml:space="preserve">Протокол № </w:t>
            </w:r>
          </w:p>
          <w:p w:rsidR="00F679B8" w:rsidRPr="00FE28C4" w:rsidRDefault="00F679B8" w:rsidP="00FE28C4">
            <w:pPr>
              <w:spacing w:after="0" w:line="240" w:lineRule="auto"/>
              <w:ind w:right="459"/>
              <w:rPr>
                <w:rFonts w:ascii="Times New Roman" w:hAnsi="Times New Roman"/>
                <w:sz w:val="24"/>
                <w:szCs w:val="24"/>
              </w:rPr>
            </w:pPr>
            <w:r w:rsidRPr="00FE28C4">
              <w:rPr>
                <w:rFonts w:ascii="Times New Roman" w:hAnsi="Times New Roman"/>
                <w:sz w:val="24"/>
                <w:szCs w:val="24"/>
              </w:rPr>
              <w:t xml:space="preserve">от </w:t>
            </w:r>
            <w:r w:rsidRPr="00FE28C4">
              <w:rPr>
                <w:rFonts w:ascii="Times New Roman" w:hAnsi="Times New Roman"/>
                <w:sz w:val="24"/>
                <w:szCs w:val="24"/>
                <w:u w:val="single"/>
              </w:rPr>
              <w:t>«</w:t>
            </w:r>
            <w:r w:rsidR="00EF3EE3" w:rsidRPr="00FE28C4">
              <w:rPr>
                <w:rFonts w:ascii="Times New Roman" w:hAnsi="Times New Roman"/>
                <w:sz w:val="24"/>
                <w:szCs w:val="24"/>
                <w:u w:val="single"/>
                <w:lang w:val="en-US"/>
              </w:rPr>
              <w:t>29</w:t>
            </w:r>
            <w:r w:rsidRPr="00FE28C4">
              <w:rPr>
                <w:rFonts w:ascii="Times New Roman" w:hAnsi="Times New Roman"/>
                <w:sz w:val="24"/>
                <w:szCs w:val="24"/>
                <w:u w:val="single"/>
              </w:rPr>
              <w:t>»_</w:t>
            </w:r>
            <w:r w:rsidR="00EF3EE3" w:rsidRPr="00FE28C4">
              <w:rPr>
                <w:rFonts w:ascii="Times New Roman" w:hAnsi="Times New Roman"/>
                <w:sz w:val="24"/>
                <w:szCs w:val="24"/>
                <w:u w:val="single"/>
              </w:rPr>
              <w:t>августа</w:t>
            </w:r>
            <w:r w:rsidRPr="00FE28C4">
              <w:rPr>
                <w:rFonts w:ascii="Times New Roman" w:hAnsi="Times New Roman"/>
                <w:sz w:val="24"/>
                <w:szCs w:val="24"/>
                <w:u w:val="single"/>
              </w:rPr>
              <w:t>_2023г.</w:t>
            </w:r>
          </w:p>
        </w:tc>
        <w:tc>
          <w:tcPr>
            <w:tcW w:w="5103" w:type="dxa"/>
            <w:hideMark/>
          </w:tcPr>
          <w:p w:rsidR="00F679B8" w:rsidRPr="00FE28C4" w:rsidRDefault="00F679B8" w:rsidP="00FE28C4">
            <w:pPr>
              <w:spacing w:after="0" w:line="240" w:lineRule="auto"/>
              <w:ind w:right="459"/>
              <w:rPr>
                <w:rFonts w:ascii="Times New Roman" w:eastAsia="Calibri" w:hAnsi="Times New Roman"/>
                <w:sz w:val="24"/>
                <w:szCs w:val="24"/>
                <w:u w:val="single"/>
              </w:rPr>
            </w:pPr>
          </w:p>
        </w:tc>
      </w:tr>
    </w:tbl>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jc w:val="center"/>
        <w:rPr>
          <w:rFonts w:ascii="Times New Roman" w:hAnsi="Times New Roman"/>
          <w:b/>
          <w:bCs/>
          <w:sz w:val="24"/>
          <w:szCs w:val="24"/>
        </w:rPr>
      </w:pPr>
    </w:p>
    <w:p w:rsidR="00F679B8" w:rsidRPr="009761D3" w:rsidRDefault="00F679B8" w:rsidP="00FE28C4">
      <w:pPr>
        <w:spacing w:after="0" w:line="240" w:lineRule="auto"/>
        <w:jc w:val="center"/>
        <w:rPr>
          <w:rFonts w:ascii="Times New Roman" w:hAnsi="Times New Roman"/>
          <w:b/>
          <w:bCs/>
          <w:sz w:val="36"/>
          <w:szCs w:val="36"/>
        </w:rPr>
      </w:pPr>
    </w:p>
    <w:p w:rsidR="00F679B8" w:rsidRPr="009761D3" w:rsidRDefault="00F679B8" w:rsidP="00FE28C4">
      <w:pPr>
        <w:spacing w:after="0" w:line="240" w:lineRule="auto"/>
        <w:jc w:val="center"/>
        <w:rPr>
          <w:rFonts w:ascii="Times New Roman" w:hAnsi="Times New Roman"/>
          <w:b/>
          <w:bCs/>
          <w:sz w:val="36"/>
          <w:szCs w:val="36"/>
        </w:rPr>
      </w:pPr>
      <w:r w:rsidRPr="009761D3">
        <w:rPr>
          <w:rFonts w:ascii="Times New Roman" w:hAnsi="Times New Roman"/>
          <w:b/>
          <w:bCs/>
          <w:sz w:val="36"/>
          <w:szCs w:val="36"/>
        </w:rPr>
        <w:t xml:space="preserve">РАБОЧАЯ ПРОГРАММА </w:t>
      </w:r>
    </w:p>
    <w:p w:rsidR="00F679B8" w:rsidRPr="009761D3" w:rsidRDefault="00F679B8" w:rsidP="00FE28C4">
      <w:pPr>
        <w:spacing w:after="0" w:line="240" w:lineRule="auto"/>
        <w:jc w:val="center"/>
        <w:rPr>
          <w:rFonts w:ascii="Times New Roman" w:hAnsi="Times New Roman"/>
          <w:b/>
          <w:bCs/>
          <w:sz w:val="36"/>
          <w:szCs w:val="36"/>
        </w:rPr>
      </w:pPr>
      <w:r w:rsidRPr="009761D3">
        <w:rPr>
          <w:rFonts w:ascii="Times New Roman" w:hAnsi="Times New Roman"/>
          <w:b/>
          <w:bCs/>
          <w:sz w:val="36"/>
          <w:szCs w:val="36"/>
        </w:rPr>
        <w:t>общеобразовательной дисциплины</w:t>
      </w:r>
    </w:p>
    <w:p w:rsidR="00F679B8" w:rsidRPr="009761D3" w:rsidRDefault="00F679B8" w:rsidP="00FE28C4">
      <w:pPr>
        <w:spacing w:after="0" w:line="240" w:lineRule="auto"/>
        <w:jc w:val="center"/>
        <w:rPr>
          <w:rFonts w:ascii="Times New Roman" w:hAnsi="Times New Roman"/>
          <w:b/>
          <w:bCs/>
          <w:sz w:val="36"/>
          <w:szCs w:val="36"/>
        </w:rPr>
      </w:pPr>
      <w:r w:rsidRPr="009761D3">
        <w:rPr>
          <w:rFonts w:ascii="Times New Roman" w:hAnsi="Times New Roman"/>
          <w:b/>
          <w:bCs/>
          <w:sz w:val="36"/>
          <w:szCs w:val="36"/>
        </w:rPr>
        <w:t xml:space="preserve">«Физическая культура» </w:t>
      </w:r>
    </w:p>
    <w:p w:rsidR="00F679B8" w:rsidRPr="009761D3" w:rsidRDefault="00F679B8" w:rsidP="00FE28C4">
      <w:pPr>
        <w:spacing w:after="0" w:line="240" w:lineRule="auto"/>
        <w:jc w:val="center"/>
        <w:rPr>
          <w:rFonts w:ascii="Times New Roman" w:hAnsi="Times New Roman"/>
          <w:b/>
          <w:bCs/>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jc w:val="both"/>
        <w:rPr>
          <w:rFonts w:ascii="Times New Roman" w:hAnsi="Times New Roman"/>
          <w:sz w:val="36"/>
          <w:szCs w:val="36"/>
        </w:rPr>
      </w:pPr>
    </w:p>
    <w:p w:rsidR="00F679B8" w:rsidRPr="009761D3" w:rsidRDefault="00F679B8" w:rsidP="00FE28C4">
      <w:pPr>
        <w:spacing w:after="0" w:line="240" w:lineRule="auto"/>
        <w:rPr>
          <w:rFonts w:ascii="Times New Roman" w:hAnsi="Times New Roman"/>
          <w:sz w:val="36"/>
          <w:szCs w:val="36"/>
        </w:rPr>
      </w:pP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ind w:left="4820"/>
        <w:jc w:val="right"/>
        <w:rPr>
          <w:rFonts w:ascii="Times New Roman" w:hAnsi="Times New Roman"/>
          <w:sz w:val="24"/>
          <w:szCs w:val="24"/>
        </w:rPr>
      </w:pPr>
      <w:r w:rsidRPr="00FE28C4">
        <w:rPr>
          <w:rFonts w:ascii="Times New Roman" w:hAnsi="Times New Roman"/>
          <w:sz w:val="24"/>
          <w:szCs w:val="24"/>
        </w:rPr>
        <w:t xml:space="preserve">базовый уровень </w:t>
      </w:r>
    </w:p>
    <w:p w:rsidR="00F679B8" w:rsidRPr="00FE28C4" w:rsidRDefault="00F679B8" w:rsidP="00FE28C4">
      <w:pPr>
        <w:spacing w:after="0" w:line="240" w:lineRule="auto"/>
        <w:ind w:left="4820"/>
        <w:jc w:val="right"/>
        <w:rPr>
          <w:rFonts w:ascii="Times New Roman" w:hAnsi="Times New Roman"/>
          <w:sz w:val="24"/>
          <w:szCs w:val="24"/>
        </w:rPr>
      </w:pPr>
      <w:r w:rsidRPr="00FE28C4">
        <w:rPr>
          <w:rFonts w:ascii="Times New Roman" w:hAnsi="Times New Roman"/>
          <w:sz w:val="24"/>
          <w:szCs w:val="24"/>
        </w:rPr>
        <w:t>объем: 72 ч.</w:t>
      </w:r>
    </w:p>
    <w:p w:rsidR="00F679B8" w:rsidRPr="00FE28C4" w:rsidRDefault="00F679B8" w:rsidP="00FE28C4">
      <w:pPr>
        <w:spacing w:after="0" w:line="240" w:lineRule="auto"/>
        <w:ind w:left="4820"/>
        <w:jc w:val="right"/>
        <w:rPr>
          <w:rFonts w:ascii="Times New Roman" w:hAnsi="Times New Roman"/>
          <w:sz w:val="24"/>
          <w:szCs w:val="24"/>
        </w:rPr>
      </w:pP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rPr>
          <w:rFonts w:ascii="Times New Roman" w:hAnsi="Times New Roman"/>
          <w:sz w:val="24"/>
          <w:szCs w:val="24"/>
        </w:rPr>
      </w:pPr>
    </w:p>
    <w:p w:rsidR="00F679B8" w:rsidRPr="00FE28C4" w:rsidRDefault="00F679B8" w:rsidP="00FE28C4">
      <w:pPr>
        <w:spacing w:after="0" w:line="240" w:lineRule="auto"/>
        <w:jc w:val="center"/>
        <w:rPr>
          <w:rFonts w:ascii="Times New Roman" w:hAnsi="Times New Roman"/>
          <w:sz w:val="24"/>
          <w:szCs w:val="24"/>
        </w:rPr>
      </w:pPr>
      <w:r w:rsidRPr="00FE28C4">
        <w:rPr>
          <w:rFonts w:ascii="Times New Roman" w:hAnsi="Times New Roman"/>
          <w:sz w:val="24"/>
          <w:szCs w:val="24"/>
        </w:rPr>
        <w:t>г. Оренбург</w:t>
      </w:r>
    </w:p>
    <w:p w:rsidR="009D15C7" w:rsidRPr="00FE28C4" w:rsidRDefault="00F679B8" w:rsidP="00FE28C4">
      <w:pPr>
        <w:spacing w:after="0" w:line="240" w:lineRule="auto"/>
        <w:jc w:val="center"/>
        <w:rPr>
          <w:rFonts w:ascii="OfficinaSansBookC" w:hAnsi="OfficinaSansBookC" w:cs="Times New Roman"/>
          <w:sz w:val="24"/>
          <w:szCs w:val="24"/>
        </w:rPr>
      </w:pPr>
      <w:r w:rsidRPr="00FE28C4">
        <w:rPr>
          <w:rFonts w:ascii="Times New Roman" w:hAnsi="Times New Roman"/>
          <w:sz w:val="24"/>
          <w:szCs w:val="24"/>
        </w:rPr>
        <w:t>202</w:t>
      </w:r>
      <w:bookmarkEnd w:id="0"/>
      <w:r w:rsidRPr="00FE28C4">
        <w:rPr>
          <w:rFonts w:ascii="Times New Roman" w:hAnsi="Times New Roman"/>
          <w:sz w:val="24"/>
          <w:szCs w:val="24"/>
        </w:rPr>
        <w:t>3</w:t>
      </w:r>
      <w:r w:rsidR="009D15C7" w:rsidRPr="00FE28C4">
        <w:rPr>
          <w:rFonts w:ascii="OfficinaSansBookC" w:hAnsi="OfficinaSansBookC" w:cs="Times New Roman"/>
          <w:sz w:val="24"/>
          <w:szCs w:val="24"/>
        </w:rPr>
        <w:br w:type="page"/>
      </w:r>
    </w:p>
    <w:p w:rsidR="00532313" w:rsidRPr="00FE28C4" w:rsidRDefault="00F679B8" w:rsidP="00FE28C4">
      <w:pPr>
        <w:spacing w:after="0" w:line="240" w:lineRule="auto"/>
        <w:ind w:firstLine="709"/>
        <w:jc w:val="both"/>
        <w:rPr>
          <w:rFonts w:ascii="Times New Roman" w:hAnsi="Times New Roman" w:cs="Times New Roman"/>
          <w:bCs/>
          <w:sz w:val="24"/>
          <w:szCs w:val="24"/>
        </w:rPr>
      </w:pPr>
      <w:bookmarkStart w:id="1" w:name="_Hlk113966412"/>
      <w:r w:rsidRPr="00FE28C4">
        <w:rPr>
          <w:rFonts w:ascii="Times New Roman" w:hAnsi="Times New Roman" w:cs="Times New Roman"/>
          <w:bCs/>
          <w:sz w:val="24"/>
          <w:szCs w:val="24"/>
        </w:rPr>
        <w:lastRenderedPageBreak/>
        <w:t>Рабочая программа общеобразовательной дисциплины «</w:t>
      </w:r>
      <w:r w:rsidR="00D575EF">
        <w:rPr>
          <w:rFonts w:ascii="Times New Roman" w:hAnsi="Times New Roman" w:cs="Times New Roman"/>
          <w:bCs/>
          <w:sz w:val="24"/>
          <w:szCs w:val="24"/>
        </w:rPr>
        <w:t>Физическая культура</w:t>
      </w:r>
      <w:r w:rsidRPr="00FE28C4">
        <w:rPr>
          <w:rFonts w:ascii="Times New Roman" w:hAnsi="Times New Roman" w:cs="Times New Roman"/>
          <w:bCs/>
          <w:sz w:val="24"/>
          <w:szCs w:val="24"/>
        </w:rPr>
        <w:t>» разработана в соответствии с</w:t>
      </w:r>
      <w:r w:rsidR="00D575EF">
        <w:rPr>
          <w:rFonts w:ascii="Times New Roman" w:hAnsi="Times New Roman" w:cs="Times New Roman"/>
          <w:bCs/>
          <w:sz w:val="24"/>
          <w:szCs w:val="24"/>
        </w:rPr>
        <w:t xml:space="preserve"> </w:t>
      </w:r>
      <w:r w:rsidRPr="00FE28C4">
        <w:rPr>
          <w:rFonts w:ascii="Times New Roman" w:hAnsi="Times New Roman" w:cs="Times New Roman"/>
          <w:bCs/>
          <w:sz w:val="24"/>
          <w:szCs w:val="24"/>
        </w:rPr>
        <w:t>ФГОС СОО (утв.</w:t>
      </w:r>
      <w:r w:rsidR="00D575EF">
        <w:rPr>
          <w:rFonts w:ascii="Times New Roman" w:hAnsi="Times New Roman" w:cs="Times New Roman"/>
          <w:bCs/>
          <w:sz w:val="24"/>
          <w:szCs w:val="24"/>
        </w:rPr>
        <w:t xml:space="preserve"> </w:t>
      </w:r>
      <w:hyperlink r:id="rId11" w:history="1">
        <w:r w:rsidRPr="00FE28C4">
          <w:rPr>
            <w:rFonts w:ascii="Times New Roman" w:hAnsi="Times New Roman" w:cs="Times New Roman"/>
            <w:bCs/>
            <w:sz w:val="24"/>
            <w:szCs w:val="24"/>
          </w:rPr>
          <w:t>приказом</w:t>
        </w:r>
      </w:hyperlink>
      <w:r w:rsidR="00D575EF">
        <w:rPr>
          <w:rFonts w:ascii="Times New Roman" w:hAnsi="Times New Roman" w:cs="Times New Roman"/>
          <w:bCs/>
          <w:sz w:val="24"/>
          <w:szCs w:val="24"/>
        </w:rPr>
        <w:t xml:space="preserve"> </w:t>
      </w:r>
      <w:r w:rsidRPr="00FE28C4">
        <w:rPr>
          <w:rFonts w:ascii="Times New Roman" w:hAnsi="Times New Roman" w:cs="Times New Roman"/>
          <w:bCs/>
          <w:sz w:val="24"/>
          <w:szCs w:val="24"/>
        </w:rPr>
        <w:t>Министерства образования и науки РФ от 17 мая 2012 г. N 413, с изм. и доп. от 12</w:t>
      </w:r>
      <w:r w:rsidR="00532313" w:rsidRPr="00FE28C4">
        <w:rPr>
          <w:rFonts w:ascii="Times New Roman" w:hAnsi="Times New Roman" w:cs="Times New Roman"/>
          <w:bCs/>
          <w:sz w:val="24"/>
          <w:szCs w:val="24"/>
        </w:rPr>
        <w:t xml:space="preserve"> августа 2022 г.)</w:t>
      </w:r>
    </w:p>
    <w:p w:rsidR="00532313" w:rsidRPr="00FE28C4" w:rsidRDefault="00532313" w:rsidP="00FE28C4">
      <w:pPr>
        <w:spacing w:after="0" w:line="240" w:lineRule="auto"/>
        <w:ind w:firstLine="709"/>
        <w:jc w:val="both"/>
        <w:rPr>
          <w:rFonts w:ascii="Times New Roman" w:hAnsi="Times New Roman" w:cs="Times New Roman"/>
          <w:bCs/>
          <w:sz w:val="24"/>
          <w:szCs w:val="24"/>
        </w:rPr>
      </w:pPr>
    </w:p>
    <w:p w:rsidR="00532313" w:rsidRPr="00FE28C4" w:rsidRDefault="00532313" w:rsidP="00FE28C4">
      <w:pPr>
        <w:spacing w:after="0" w:line="240" w:lineRule="auto"/>
        <w:ind w:firstLine="709"/>
        <w:jc w:val="both"/>
        <w:rPr>
          <w:rFonts w:ascii="Times New Roman" w:hAnsi="Times New Roman"/>
          <w:bCs/>
          <w:sz w:val="24"/>
          <w:szCs w:val="24"/>
        </w:rPr>
      </w:pPr>
      <w:r w:rsidRPr="00FE28C4">
        <w:rPr>
          <w:rFonts w:ascii="Times New Roman" w:hAnsi="Times New Roman" w:cs="Times New Roman"/>
          <w:bCs/>
          <w:sz w:val="24"/>
          <w:szCs w:val="24"/>
        </w:rPr>
        <w:t>Приказом Минпросвещения России от 18.05.2023 № 371 «Об утверждении федеральной образовательной программы среднего общего образования» (Зарегистрировано в Минюсте России 12.07.2023 № 74228);</w:t>
      </w:r>
      <w:r w:rsidRPr="00FE28C4">
        <w:rPr>
          <w:rFonts w:ascii="Times New Roman" w:hAnsi="Times New Roman"/>
          <w:bCs/>
          <w:sz w:val="24"/>
          <w:szCs w:val="24"/>
        </w:rPr>
        <w:t xml:space="preserve"> </w:t>
      </w:r>
    </w:p>
    <w:p w:rsidR="00532313" w:rsidRPr="00FE28C4" w:rsidRDefault="00532313" w:rsidP="00FE28C4">
      <w:pPr>
        <w:spacing w:after="0" w:line="240" w:lineRule="auto"/>
        <w:ind w:firstLine="709"/>
        <w:jc w:val="both"/>
        <w:rPr>
          <w:rFonts w:ascii="Times New Roman" w:hAnsi="Times New Roman" w:cs="Times New Roman"/>
          <w:bCs/>
          <w:sz w:val="24"/>
          <w:szCs w:val="24"/>
        </w:rPr>
      </w:pPr>
    </w:p>
    <w:p w:rsidR="00F679B8" w:rsidRPr="00FE28C4" w:rsidRDefault="00F679B8" w:rsidP="00FE28C4">
      <w:pPr>
        <w:spacing w:after="0" w:line="240" w:lineRule="auto"/>
        <w:ind w:firstLine="709"/>
        <w:jc w:val="both"/>
        <w:rPr>
          <w:rFonts w:ascii="Times New Roman" w:hAnsi="Times New Roman" w:cs="Times New Roman"/>
          <w:bCs/>
          <w:sz w:val="24"/>
          <w:szCs w:val="24"/>
        </w:rPr>
      </w:pPr>
      <w:r w:rsidRPr="00FE28C4">
        <w:rPr>
          <w:rFonts w:ascii="Times New Roman" w:hAnsi="Times New Roman" w:cs="Times New Roman"/>
          <w:bCs/>
          <w:sz w:val="24"/>
          <w:szCs w:val="24"/>
        </w:rPr>
        <w:t>Примерной рабочей программой общеобразовательной дисциплины «</w:t>
      </w:r>
      <w:r w:rsidR="00532313" w:rsidRPr="00FE28C4">
        <w:rPr>
          <w:rFonts w:ascii="Times New Roman" w:hAnsi="Times New Roman" w:cs="Times New Roman"/>
          <w:bCs/>
          <w:sz w:val="24"/>
          <w:szCs w:val="24"/>
        </w:rPr>
        <w:t>Физическая культура</w:t>
      </w:r>
      <w:r w:rsidRPr="00FE28C4">
        <w:rPr>
          <w:rFonts w:ascii="Times New Roman" w:hAnsi="Times New Roman" w:cs="Times New Roman"/>
          <w:bCs/>
          <w:sz w:val="24"/>
          <w:szCs w:val="24"/>
        </w:rPr>
        <w:t>»</w:t>
      </w:r>
      <w:bookmarkEnd w:id="1"/>
      <w:r w:rsidR="00532313" w:rsidRPr="00FE28C4">
        <w:rPr>
          <w:rFonts w:ascii="Times New Roman" w:hAnsi="Times New Roman" w:cs="Times New Roman"/>
          <w:bCs/>
          <w:sz w:val="24"/>
          <w:szCs w:val="24"/>
        </w:rPr>
        <w:t xml:space="preserve"> </w:t>
      </w:r>
      <w:r w:rsidRPr="00FE28C4">
        <w:rPr>
          <w:rFonts w:ascii="Times New Roman" w:hAnsi="Times New Roman" w:cs="Times New Roman"/>
          <w:bCs/>
          <w:sz w:val="24"/>
          <w:szCs w:val="24"/>
        </w:rPr>
        <w:t>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r w:rsidR="00532313" w:rsidRPr="00FE28C4">
        <w:rPr>
          <w:rFonts w:ascii="Times New Roman" w:hAnsi="Times New Roman" w:cs="Times New Roman"/>
          <w:bCs/>
          <w:sz w:val="24"/>
          <w:szCs w:val="24"/>
        </w:rPr>
        <w:t xml:space="preserve"> </w:t>
      </w:r>
      <w:r w:rsidRPr="00FE28C4">
        <w:rPr>
          <w:rFonts w:ascii="Times New Roman" w:hAnsi="Times New Roman" w:cs="Times New Roman"/>
          <w:bCs/>
          <w:sz w:val="24"/>
          <w:szCs w:val="24"/>
        </w:rPr>
        <w:t>Протокол № 14 от «30» ноября 2022 г.)</w:t>
      </w:r>
    </w:p>
    <w:p w:rsidR="00F679B8" w:rsidRPr="00FE28C4" w:rsidRDefault="00F679B8" w:rsidP="00FE28C4">
      <w:pPr>
        <w:spacing w:after="0" w:line="240" w:lineRule="auto"/>
        <w:ind w:right="139" w:firstLine="709"/>
        <w:jc w:val="both"/>
        <w:rPr>
          <w:rFonts w:ascii="Times New Roman" w:hAnsi="Times New Roman" w:cs="Times New Roman"/>
          <w:bCs/>
          <w:sz w:val="24"/>
          <w:szCs w:val="24"/>
        </w:rPr>
      </w:pPr>
    </w:p>
    <w:p w:rsidR="00F679B8" w:rsidRPr="00FE28C4" w:rsidRDefault="00F679B8"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679B8" w:rsidRPr="00FE28C4" w:rsidRDefault="00F679B8"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Разработчики:</w:t>
      </w:r>
    </w:p>
    <w:p w:rsidR="00F679B8" w:rsidRPr="00FE28C4" w:rsidRDefault="00F679B8"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F679B8" w:rsidRPr="00FE28C4" w:rsidRDefault="00EF3EE3"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Завражина</w:t>
      </w:r>
      <w:r w:rsidR="00F679B8" w:rsidRPr="00FE28C4">
        <w:rPr>
          <w:rFonts w:ascii="Times New Roman" w:hAnsi="Times New Roman" w:cs="Times New Roman"/>
          <w:sz w:val="24"/>
          <w:szCs w:val="24"/>
        </w:rPr>
        <w:t xml:space="preserve"> </w:t>
      </w:r>
      <w:r w:rsidRPr="00FE28C4">
        <w:rPr>
          <w:rFonts w:ascii="Times New Roman" w:hAnsi="Times New Roman" w:cs="Times New Roman"/>
          <w:sz w:val="24"/>
          <w:szCs w:val="24"/>
        </w:rPr>
        <w:t>Н</w:t>
      </w:r>
      <w:r w:rsidR="00F679B8" w:rsidRPr="00FE28C4">
        <w:rPr>
          <w:rFonts w:ascii="Times New Roman" w:hAnsi="Times New Roman" w:cs="Times New Roman"/>
          <w:sz w:val="24"/>
          <w:szCs w:val="24"/>
        </w:rPr>
        <w:t>.</w:t>
      </w:r>
      <w:r w:rsidRPr="00FE28C4">
        <w:rPr>
          <w:rFonts w:ascii="Times New Roman" w:hAnsi="Times New Roman" w:cs="Times New Roman"/>
          <w:sz w:val="24"/>
          <w:szCs w:val="24"/>
        </w:rPr>
        <w:t>А</w:t>
      </w:r>
      <w:r w:rsidR="00F679B8" w:rsidRPr="00FE28C4">
        <w:rPr>
          <w:rFonts w:ascii="Times New Roman" w:hAnsi="Times New Roman" w:cs="Times New Roman"/>
          <w:sz w:val="24"/>
          <w:szCs w:val="24"/>
        </w:rPr>
        <w:t>. - председатель методической комиссии</w:t>
      </w:r>
    </w:p>
    <w:p w:rsidR="00F679B8" w:rsidRPr="00FE28C4" w:rsidRDefault="008403DF"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Алферова</w:t>
      </w:r>
      <w:r w:rsidR="00F679B8" w:rsidRPr="00FE28C4">
        <w:rPr>
          <w:rFonts w:ascii="Times New Roman" w:hAnsi="Times New Roman" w:cs="Times New Roman"/>
          <w:sz w:val="24"/>
          <w:szCs w:val="24"/>
        </w:rPr>
        <w:t xml:space="preserve"> А.В. -преподаватель</w:t>
      </w:r>
    </w:p>
    <w:p w:rsidR="009D15C7" w:rsidRPr="00FE28C4" w:rsidRDefault="009D15C7" w:rsidP="00FE28C4">
      <w:pPr>
        <w:tabs>
          <w:tab w:val="left" w:pos="7005"/>
        </w:tabs>
        <w:spacing w:after="0" w:line="240" w:lineRule="auto"/>
        <w:jc w:val="both"/>
        <w:rPr>
          <w:rFonts w:ascii="OfficinaSansBookC" w:eastAsia="Times New Roman" w:hAnsi="OfficinaSansBookC" w:cs="Times New Roman"/>
          <w:sz w:val="24"/>
          <w:szCs w:val="24"/>
          <w:lang w:eastAsia="ru-RU"/>
        </w:rPr>
      </w:pPr>
    </w:p>
    <w:p w:rsidR="0057288D" w:rsidRPr="00FE28C4" w:rsidRDefault="0057288D" w:rsidP="00FE28C4">
      <w:pPr>
        <w:spacing w:after="0" w:line="240" w:lineRule="auto"/>
        <w:rPr>
          <w:rFonts w:ascii="OfficinaSansBookC" w:eastAsia="Times New Roman" w:hAnsi="OfficinaSansBookC" w:cs="Times New Roman"/>
          <w:b/>
          <w:iCs/>
          <w:sz w:val="24"/>
          <w:szCs w:val="24"/>
          <w:lang w:eastAsia="ru-RU"/>
        </w:rPr>
      </w:pPr>
      <w:r w:rsidRPr="00FE28C4">
        <w:rPr>
          <w:rFonts w:ascii="OfficinaSansBookC" w:eastAsia="Times New Roman" w:hAnsi="OfficinaSansBookC" w:cs="Times New Roman"/>
          <w:b/>
          <w:iCs/>
          <w:sz w:val="24"/>
          <w:szCs w:val="24"/>
          <w:lang w:eastAsia="ru-RU"/>
        </w:rPr>
        <w:br w:type="page"/>
      </w:r>
    </w:p>
    <w:p w:rsidR="00473F98" w:rsidRPr="00FE28C4" w:rsidRDefault="00473F98" w:rsidP="00FE28C4">
      <w:pPr>
        <w:spacing w:after="0" w:line="240" w:lineRule="auto"/>
        <w:jc w:val="center"/>
        <w:rPr>
          <w:rFonts w:ascii="OfficinaSansBookC" w:eastAsia="Times New Roman" w:hAnsi="OfficinaSansBookC" w:cs="Times New Roman"/>
          <w:b/>
          <w:iCs/>
          <w:sz w:val="24"/>
          <w:szCs w:val="24"/>
          <w:lang w:eastAsia="ru-RU"/>
        </w:rPr>
      </w:pPr>
    </w:p>
    <w:p w:rsidR="00220999" w:rsidRPr="00FE28C4" w:rsidRDefault="00220999" w:rsidP="00FE28C4">
      <w:pPr>
        <w:spacing w:after="0" w:line="240" w:lineRule="auto"/>
        <w:jc w:val="center"/>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СОДЕРЖАНИЕ</w:t>
      </w:r>
    </w:p>
    <w:p w:rsidR="001C531E" w:rsidRPr="00FE28C4" w:rsidRDefault="001C531E" w:rsidP="00FE28C4">
      <w:pPr>
        <w:spacing w:after="0" w:line="240" w:lineRule="auto"/>
        <w:rPr>
          <w:rFonts w:ascii="Times New Roman" w:eastAsia="Times New Roman" w:hAnsi="Times New Roman" w:cs="Times New Roman"/>
          <w:b/>
          <w:iCs/>
          <w:sz w:val="24"/>
          <w:szCs w:val="24"/>
          <w:lang w:eastAsia="ru-RU"/>
        </w:rPr>
      </w:pPr>
    </w:p>
    <w:sdt>
      <w:sdtPr>
        <w:rPr>
          <w:rFonts w:asciiTheme="minorHAnsi" w:eastAsiaTheme="minorEastAsia" w:hAnsiTheme="minorHAnsi" w:cs="Times New Roman"/>
          <w:b w:val="0"/>
          <w:color w:val="auto"/>
          <w:sz w:val="24"/>
          <w:szCs w:val="24"/>
        </w:rPr>
        <w:id w:val="1991138992"/>
        <w:docPartObj>
          <w:docPartGallery w:val="Table of Contents"/>
          <w:docPartUnique/>
        </w:docPartObj>
      </w:sdtPr>
      <w:sdtEndPr>
        <w:rPr>
          <w:rFonts w:cstheme="minorBidi"/>
          <w:bCs/>
        </w:rPr>
      </w:sdtEndPr>
      <w:sdtContent>
        <w:p w:rsidR="00E30B89" w:rsidRPr="00FE28C4" w:rsidRDefault="00CA181A" w:rsidP="00FE28C4">
          <w:pPr>
            <w:pStyle w:val="af9"/>
            <w:tabs>
              <w:tab w:val="left" w:pos="284"/>
            </w:tabs>
            <w:ind w:right="-1"/>
            <w:jc w:val="left"/>
            <w:rPr>
              <w:rStyle w:val="ac"/>
              <w:rFonts w:eastAsia="Times New Roman"/>
              <w:b w:val="0"/>
              <w:noProof/>
              <w:color w:val="auto"/>
              <w:sz w:val="24"/>
              <w:szCs w:val="24"/>
              <w:u w:val="none"/>
              <w:lang w:eastAsia="ru-RU"/>
            </w:rPr>
          </w:pPr>
          <w:r w:rsidRPr="00FE28C4">
            <w:rPr>
              <w:rStyle w:val="ac"/>
              <w:rFonts w:eastAsia="Times New Roman"/>
              <w:b w:val="0"/>
              <w:noProof/>
              <w:color w:val="auto"/>
              <w:sz w:val="24"/>
              <w:szCs w:val="24"/>
              <w:u w:val="none"/>
              <w:lang w:eastAsia="ru-RU"/>
            </w:rPr>
            <w:t>Пояснительная записка</w:t>
          </w:r>
          <w:r w:rsidR="001E60E0" w:rsidRPr="00FE28C4">
            <w:rPr>
              <w:rStyle w:val="ac"/>
              <w:rFonts w:eastAsia="Times New Roman"/>
              <w:b w:val="0"/>
              <w:noProof/>
              <w:color w:val="auto"/>
              <w:sz w:val="24"/>
              <w:szCs w:val="24"/>
              <w:u w:val="none"/>
              <w:lang w:eastAsia="ru-RU"/>
            </w:rPr>
            <w:t>…………………………………………………………...</w:t>
          </w:r>
          <w:r w:rsidR="009761D3">
            <w:rPr>
              <w:rStyle w:val="ac"/>
              <w:rFonts w:eastAsia="Times New Roman"/>
              <w:b w:val="0"/>
              <w:noProof/>
              <w:color w:val="auto"/>
              <w:sz w:val="24"/>
              <w:szCs w:val="24"/>
              <w:u w:val="none"/>
              <w:lang w:eastAsia="ru-RU"/>
            </w:rPr>
            <w:t>.....................</w:t>
          </w:r>
          <w:r w:rsidR="001E60E0" w:rsidRPr="00FE28C4">
            <w:rPr>
              <w:rStyle w:val="ac"/>
              <w:rFonts w:eastAsia="Times New Roman"/>
              <w:b w:val="0"/>
              <w:noProof/>
              <w:color w:val="auto"/>
              <w:sz w:val="24"/>
              <w:szCs w:val="24"/>
              <w:u w:val="none"/>
              <w:lang w:eastAsia="ru-RU"/>
            </w:rPr>
            <w:t>3</w:t>
          </w:r>
        </w:p>
        <w:p w:rsidR="005C02FB" w:rsidRPr="00FE28C4" w:rsidRDefault="00024BD9" w:rsidP="00FE28C4">
          <w:pPr>
            <w:pStyle w:val="18"/>
            <w:tabs>
              <w:tab w:val="left" w:pos="284"/>
              <w:tab w:val="left" w:pos="440"/>
              <w:tab w:val="right" w:leader="dot" w:pos="9345"/>
            </w:tabs>
            <w:spacing w:after="0" w:line="240" w:lineRule="auto"/>
            <w:ind w:right="-1"/>
            <w:jc w:val="both"/>
            <w:rPr>
              <w:rFonts w:ascii="Times New Roman" w:eastAsiaTheme="minorEastAsia" w:hAnsi="Times New Roman"/>
              <w:noProof/>
              <w:sz w:val="24"/>
              <w:szCs w:val="24"/>
            </w:rPr>
          </w:pPr>
          <w:r w:rsidRPr="00FE28C4">
            <w:rPr>
              <w:rFonts w:ascii="Times New Roman" w:hAnsi="Times New Roman"/>
              <w:sz w:val="24"/>
              <w:szCs w:val="24"/>
            </w:rPr>
            <w:fldChar w:fldCharType="begin"/>
          </w:r>
          <w:r w:rsidR="00E30B89" w:rsidRPr="00FE28C4">
            <w:rPr>
              <w:rFonts w:ascii="Times New Roman" w:hAnsi="Times New Roman"/>
              <w:sz w:val="24"/>
              <w:szCs w:val="24"/>
            </w:rPr>
            <w:instrText xml:space="preserve"> TOC \o "1-3" \h \z \u </w:instrText>
          </w:r>
          <w:r w:rsidRPr="00FE28C4">
            <w:rPr>
              <w:rFonts w:ascii="Times New Roman" w:hAnsi="Times New Roman"/>
              <w:sz w:val="24"/>
              <w:szCs w:val="24"/>
            </w:rPr>
            <w:fldChar w:fldCharType="separate"/>
          </w:r>
          <w:hyperlink w:anchor="_Toc125030624" w:history="1">
            <w:r w:rsidR="005C02FB" w:rsidRPr="00FE28C4">
              <w:rPr>
                <w:rStyle w:val="ac"/>
                <w:rFonts w:ascii="Times New Roman" w:hAnsi="Times New Roman"/>
                <w:noProof/>
                <w:sz w:val="24"/>
                <w:szCs w:val="24"/>
              </w:rPr>
              <w:t>1.</w:t>
            </w:r>
            <w:r w:rsidR="005C02FB" w:rsidRPr="00FE28C4">
              <w:rPr>
                <w:rFonts w:ascii="Times New Roman" w:eastAsiaTheme="minorEastAsia" w:hAnsi="Times New Roman"/>
                <w:noProof/>
                <w:sz w:val="24"/>
                <w:szCs w:val="24"/>
              </w:rPr>
              <w:tab/>
            </w:r>
            <w:r w:rsidR="005C02FB" w:rsidRPr="00FE28C4">
              <w:rPr>
                <w:rStyle w:val="ac"/>
                <w:rFonts w:ascii="Times New Roman" w:hAnsi="Times New Roman"/>
                <w:noProof/>
                <w:sz w:val="24"/>
                <w:szCs w:val="24"/>
              </w:rPr>
              <w:t>Общая характеристика рабочей программы общеобразовательной дисциплины «Физическая культура»</w:t>
            </w:r>
            <w:r w:rsidR="005C02FB" w:rsidRPr="00FE28C4">
              <w:rPr>
                <w:rFonts w:ascii="Times New Roman" w:hAnsi="Times New Roman"/>
                <w:noProof/>
                <w:webHidden/>
                <w:sz w:val="24"/>
                <w:szCs w:val="24"/>
              </w:rPr>
              <w:tab/>
            </w:r>
            <w:r w:rsidR="008E7B3A" w:rsidRPr="00FE28C4">
              <w:rPr>
                <w:rFonts w:ascii="Times New Roman" w:hAnsi="Times New Roman"/>
                <w:noProof/>
                <w:webHidden/>
                <w:sz w:val="24"/>
                <w:szCs w:val="24"/>
              </w:rPr>
              <w:t>4</w:t>
            </w:r>
          </w:hyperlink>
        </w:p>
        <w:p w:rsidR="005C02FB" w:rsidRPr="00FE28C4" w:rsidRDefault="007040FC" w:rsidP="00FE28C4">
          <w:pPr>
            <w:pStyle w:val="18"/>
            <w:tabs>
              <w:tab w:val="left" w:pos="284"/>
              <w:tab w:val="right" w:leader="dot" w:pos="9345"/>
            </w:tabs>
            <w:spacing w:after="0" w:line="240" w:lineRule="auto"/>
            <w:ind w:right="-1"/>
            <w:jc w:val="both"/>
            <w:rPr>
              <w:rFonts w:ascii="Times New Roman" w:eastAsiaTheme="minorEastAsia" w:hAnsi="Times New Roman"/>
              <w:noProof/>
              <w:sz w:val="24"/>
              <w:szCs w:val="24"/>
            </w:rPr>
          </w:pPr>
          <w:hyperlink w:anchor="_Toc125030625" w:history="1">
            <w:r w:rsidR="005C02FB" w:rsidRPr="00FE28C4">
              <w:rPr>
                <w:rStyle w:val="ac"/>
                <w:rFonts w:ascii="Times New Roman" w:hAnsi="Times New Roman"/>
                <w:noProof/>
                <w:sz w:val="24"/>
                <w:szCs w:val="24"/>
              </w:rPr>
              <w:t>2. Структура и содержание общеобразовательной дисциплины</w:t>
            </w:r>
            <w:r w:rsidR="005C02FB" w:rsidRPr="00FE28C4">
              <w:rPr>
                <w:rFonts w:ascii="Times New Roman" w:hAnsi="Times New Roman"/>
                <w:noProof/>
                <w:webHidden/>
                <w:sz w:val="24"/>
                <w:szCs w:val="24"/>
              </w:rPr>
              <w:tab/>
            </w:r>
            <w:r w:rsidR="00024BD9" w:rsidRPr="00FE28C4">
              <w:rPr>
                <w:rFonts w:ascii="Times New Roman" w:hAnsi="Times New Roman"/>
                <w:noProof/>
                <w:webHidden/>
                <w:sz w:val="24"/>
                <w:szCs w:val="24"/>
              </w:rPr>
              <w:fldChar w:fldCharType="begin"/>
            </w:r>
            <w:r w:rsidR="005C02FB" w:rsidRPr="00FE28C4">
              <w:rPr>
                <w:rFonts w:ascii="Times New Roman" w:hAnsi="Times New Roman"/>
                <w:noProof/>
                <w:webHidden/>
                <w:sz w:val="24"/>
                <w:szCs w:val="24"/>
              </w:rPr>
              <w:instrText xml:space="preserve"> PAGEREF _Toc125030625 \h </w:instrText>
            </w:r>
            <w:r w:rsidR="00024BD9" w:rsidRPr="00FE28C4">
              <w:rPr>
                <w:rFonts w:ascii="Times New Roman" w:hAnsi="Times New Roman"/>
                <w:noProof/>
                <w:webHidden/>
                <w:sz w:val="24"/>
                <w:szCs w:val="24"/>
              </w:rPr>
            </w:r>
            <w:r w:rsidR="00024BD9" w:rsidRPr="00FE28C4">
              <w:rPr>
                <w:rFonts w:ascii="Times New Roman" w:hAnsi="Times New Roman"/>
                <w:noProof/>
                <w:webHidden/>
                <w:sz w:val="24"/>
                <w:szCs w:val="24"/>
              </w:rPr>
              <w:fldChar w:fldCharType="separate"/>
            </w:r>
            <w:r w:rsidR="00C27604">
              <w:rPr>
                <w:rFonts w:ascii="Times New Roman" w:hAnsi="Times New Roman"/>
                <w:noProof/>
                <w:webHidden/>
                <w:sz w:val="24"/>
                <w:szCs w:val="24"/>
              </w:rPr>
              <w:t>17</w:t>
            </w:r>
            <w:r w:rsidR="00024BD9" w:rsidRPr="00FE28C4">
              <w:rPr>
                <w:rFonts w:ascii="Times New Roman" w:hAnsi="Times New Roman"/>
                <w:noProof/>
                <w:webHidden/>
                <w:sz w:val="24"/>
                <w:szCs w:val="24"/>
              </w:rPr>
              <w:fldChar w:fldCharType="end"/>
            </w:r>
          </w:hyperlink>
        </w:p>
        <w:p w:rsidR="005C02FB" w:rsidRPr="00FE28C4" w:rsidRDefault="007040FC" w:rsidP="00FE28C4">
          <w:pPr>
            <w:pStyle w:val="18"/>
            <w:tabs>
              <w:tab w:val="left" w:pos="284"/>
              <w:tab w:val="right" w:leader="dot" w:pos="9345"/>
            </w:tabs>
            <w:spacing w:after="0" w:line="240" w:lineRule="auto"/>
            <w:ind w:right="-1"/>
            <w:jc w:val="both"/>
            <w:rPr>
              <w:rFonts w:ascii="Times New Roman" w:eastAsiaTheme="minorEastAsia" w:hAnsi="Times New Roman"/>
              <w:noProof/>
              <w:sz w:val="24"/>
              <w:szCs w:val="24"/>
            </w:rPr>
          </w:pPr>
          <w:hyperlink w:anchor="_Toc125030626" w:history="1">
            <w:r w:rsidR="005C02FB" w:rsidRPr="00FE28C4">
              <w:rPr>
                <w:rStyle w:val="ac"/>
                <w:rFonts w:ascii="Times New Roman" w:hAnsi="Times New Roman"/>
                <w:noProof/>
                <w:sz w:val="24"/>
                <w:szCs w:val="24"/>
              </w:rPr>
              <w:t>3. Условия реализации программы общеобразовательной дисциплины</w:t>
            </w:r>
            <w:r w:rsidR="005C02FB" w:rsidRPr="00FE28C4">
              <w:rPr>
                <w:rFonts w:ascii="Times New Roman" w:hAnsi="Times New Roman"/>
                <w:noProof/>
                <w:webHidden/>
                <w:sz w:val="24"/>
                <w:szCs w:val="24"/>
              </w:rPr>
              <w:tab/>
            </w:r>
            <w:r w:rsidR="00024BD9" w:rsidRPr="00FE28C4">
              <w:rPr>
                <w:rFonts w:ascii="Times New Roman" w:hAnsi="Times New Roman"/>
                <w:noProof/>
                <w:webHidden/>
                <w:sz w:val="24"/>
                <w:szCs w:val="24"/>
              </w:rPr>
              <w:fldChar w:fldCharType="begin"/>
            </w:r>
            <w:r w:rsidR="005C02FB" w:rsidRPr="00FE28C4">
              <w:rPr>
                <w:rFonts w:ascii="Times New Roman" w:hAnsi="Times New Roman"/>
                <w:noProof/>
                <w:webHidden/>
                <w:sz w:val="24"/>
                <w:szCs w:val="24"/>
              </w:rPr>
              <w:instrText xml:space="preserve"> PAGEREF _Toc125030626 \h </w:instrText>
            </w:r>
            <w:r w:rsidR="00024BD9" w:rsidRPr="00FE28C4">
              <w:rPr>
                <w:rFonts w:ascii="Times New Roman" w:hAnsi="Times New Roman"/>
                <w:noProof/>
                <w:webHidden/>
                <w:sz w:val="24"/>
                <w:szCs w:val="24"/>
              </w:rPr>
            </w:r>
            <w:r w:rsidR="00024BD9" w:rsidRPr="00FE28C4">
              <w:rPr>
                <w:rFonts w:ascii="Times New Roman" w:hAnsi="Times New Roman"/>
                <w:noProof/>
                <w:webHidden/>
                <w:sz w:val="24"/>
                <w:szCs w:val="24"/>
              </w:rPr>
              <w:fldChar w:fldCharType="separate"/>
            </w:r>
            <w:r w:rsidR="00C27604">
              <w:rPr>
                <w:rFonts w:ascii="Times New Roman" w:hAnsi="Times New Roman"/>
                <w:noProof/>
                <w:webHidden/>
                <w:sz w:val="24"/>
                <w:szCs w:val="24"/>
              </w:rPr>
              <w:t>27</w:t>
            </w:r>
            <w:r w:rsidR="00024BD9" w:rsidRPr="00FE28C4">
              <w:rPr>
                <w:rFonts w:ascii="Times New Roman" w:hAnsi="Times New Roman"/>
                <w:noProof/>
                <w:webHidden/>
                <w:sz w:val="24"/>
                <w:szCs w:val="24"/>
              </w:rPr>
              <w:fldChar w:fldCharType="end"/>
            </w:r>
          </w:hyperlink>
        </w:p>
        <w:p w:rsidR="005C02FB" w:rsidRPr="00FE28C4" w:rsidRDefault="007040FC" w:rsidP="00FE28C4">
          <w:pPr>
            <w:pStyle w:val="18"/>
            <w:tabs>
              <w:tab w:val="left" w:pos="284"/>
              <w:tab w:val="left" w:pos="440"/>
              <w:tab w:val="right" w:leader="dot" w:pos="9345"/>
            </w:tabs>
            <w:spacing w:after="0" w:line="240" w:lineRule="auto"/>
            <w:ind w:right="-1"/>
            <w:jc w:val="both"/>
            <w:rPr>
              <w:rFonts w:ascii="Times New Roman" w:eastAsiaTheme="minorEastAsia" w:hAnsi="Times New Roman"/>
              <w:noProof/>
              <w:sz w:val="24"/>
              <w:szCs w:val="24"/>
            </w:rPr>
          </w:pPr>
          <w:hyperlink w:anchor="_Toc125030627" w:history="1">
            <w:r w:rsidR="005C02FB" w:rsidRPr="00FE28C4">
              <w:rPr>
                <w:rStyle w:val="ac"/>
                <w:rFonts w:ascii="Times New Roman" w:hAnsi="Times New Roman"/>
                <w:noProof/>
                <w:sz w:val="24"/>
                <w:szCs w:val="24"/>
              </w:rPr>
              <w:t>4.</w:t>
            </w:r>
            <w:r w:rsidR="005C02FB" w:rsidRPr="00FE28C4">
              <w:rPr>
                <w:rFonts w:ascii="Times New Roman" w:eastAsiaTheme="minorEastAsia" w:hAnsi="Times New Roman"/>
                <w:noProof/>
                <w:sz w:val="24"/>
                <w:szCs w:val="24"/>
              </w:rPr>
              <w:tab/>
            </w:r>
            <w:r w:rsidR="005C02FB" w:rsidRPr="00FE28C4">
              <w:rPr>
                <w:rStyle w:val="ac"/>
                <w:rFonts w:ascii="Times New Roman" w:hAnsi="Times New Roman"/>
                <w:noProof/>
                <w:sz w:val="24"/>
                <w:szCs w:val="24"/>
              </w:rPr>
              <w:t>Контроль и оценка результатов освоения общеобразовательной дисциплины</w:t>
            </w:r>
            <w:r w:rsidR="001E60E0" w:rsidRPr="00FE28C4">
              <w:rPr>
                <w:rFonts w:ascii="Times New Roman" w:hAnsi="Times New Roman"/>
                <w:noProof/>
                <w:webHidden/>
                <w:sz w:val="24"/>
                <w:szCs w:val="24"/>
              </w:rPr>
              <w:tab/>
            </w:r>
            <w:r w:rsidR="00024BD9" w:rsidRPr="00FE28C4">
              <w:rPr>
                <w:rFonts w:ascii="Times New Roman" w:hAnsi="Times New Roman"/>
                <w:noProof/>
                <w:webHidden/>
                <w:sz w:val="24"/>
                <w:szCs w:val="24"/>
              </w:rPr>
              <w:fldChar w:fldCharType="begin"/>
            </w:r>
            <w:r w:rsidR="005C02FB" w:rsidRPr="00FE28C4">
              <w:rPr>
                <w:rFonts w:ascii="Times New Roman" w:hAnsi="Times New Roman"/>
                <w:noProof/>
                <w:webHidden/>
                <w:sz w:val="24"/>
                <w:szCs w:val="24"/>
              </w:rPr>
              <w:instrText xml:space="preserve"> PAGEREF _Toc125030627 \h </w:instrText>
            </w:r>
            <w:r w:rsidR="00024BD9" w:rsidRPr="00FE28C4">
              <w:rPr>
                <w:rFonts w:ascii="Times New Roman" w:hAnsi="Times New Roman"/>
                <w:noProof/>
                <w:webHidden/>
                <w:sz w:val="24"/>
                <w:szCs w:val="24"/>
              </w:rPr>
            </w:r>
            <w:r w:rsidR="00024BD9" w:rsidRPr="00FE28C4">
              <w:rPr>
                <w:rFonts w:ascii="Times New Roman" w:hAnsi="Times New Roman"/>
                <w:noProof/>
                <w:webHidden/>
                <w:sz w:val="24"/>
                <w:szCs w:val="24"/>
              </w:rPr>
              <w:fldChar w:fldCharType="separate"/>
            </w:r>
            <w:r w:rsidR="00C27604">
              <w:rPr>
                <w:rFonts w:ascii="Times New Roman" w:hAnsi="Times New Roman"/>
                <w:noProof/>
                <w:webHidden/>
                <w:sz w:val="24"/>
                <w:szCs w:val="24"/>
              </w:rPr>
              <w:t>29</w:t>
            </w:r>
            <w:r w:rsidR="00024BD9" w:rsidRPr="00FE28C4">
              <w:rPr>
                <w:rFonts w:ascii="Times New Roman" w:hAnsi="Times New Roman"/>
                <w:noProof/>
                <w:webHidden/>
                <w:sz w:val="24"/>
                <w:szCs w:val="24"/>
              </w:rPr>
              <w:fldChar w:fldCharType="end"/>
            </w:r>
          </w:hyperlink>
        </w:p>
        <w:p w:rsidR="00E30B89" w:rsidRPr="00FE28C4" w:rsidRDefault="00024BD9" w:rsidP="00FE28C4">
          <w:pPr>
            <w:tabs>
              <w:tab w:val="left" w:pos="284"/>
              <w:tab w:val="right" w:leader="dot" w:pos="9345"/>
            </w:tabs>
            <w:spacing w:after="0" w:line="240" w:lineRule="auto"/>
            <w:ind w:right="-1"/>
            <w:jc w:val="both"/>
            <w:rPr>
              <w:sz w:val="24"/>
              <w:szCs w:val="24"/>
            </w:rPr>
          </w:pPr>
          <w:r w:rsidRPr="00FE28C4">
            <w:rPr>
              <w:rFonts w:ascii="Times New Roman" w:hAnsi="Times New Roman" w:cs="Times New Roman"/>
              <w:b/>
              <w:bCs/>
              <w:sz w:val="24"/>
              <w:szCs w:val="24"/>
            </w:rPr>
            <w:fldChar w:fldCharType="end"/>
          </w:r>
        </w:p>
      </w:sdtContent>
    </w:sdt>
    <w:p w:rsidR="001C531E" w:rsidRPr="00FE28C4" w:rsidRDefault="001C531E" w:rsidP="00FE28C4">
      <w:pPr>
        <w:spacing w:after="0" w:line="240" w:lineRule="auto"/>
        <w:rPr>
          <w:rFonts w:ascii="OfficinaSansBookC" w:eastAsia="Times New Roman" w:hAnsi="OfficinaSansBookC" w:cs="Times New Roman"/>
          <w:b/>
          <w:iCs/>
          <w:sz w:val="24"/>
          <w:szCs w:val="24"/>
          <w:lang w:eastAsia="ru-RU"/>
        </w:rPr>
      </w:pPr>
    </w:p>
    <w:p w:rsidR="001C531E" w:rsidRPr="00FE28C4" w:rsidRDefault="001C531E" w:rsidP="00FE28C4">
      <w:pPr>
        <w:spacing w:after="0" w:line="240" w:lineRule="auto"/>
        <w:rPr>
          <w:rFonts w:ascii="OfficinaSansBookC" w:eastAsia="Times New Roman" w:hAnsi="OfficinaSansBookC" w:cs="Times New Roman"/>
          <w:b/>
          <w:iCs/>
          <w:sz w:val="24"/>
          <w:szCs w:val="24"/>
          <w:lang w:eastAsia="ru-RU"/>
        </w:rPr>
      </w:pPr>
    </w:p>
    <w:p w:rsidR="00DF76BE" w:rsidRPr="00FE28C4" w:rsidRDefault="00F241E3" w:rsidP="00FE28C4">
      <w:pPr>
        <w:pStyle w:val="1"/>
        <w:rPr>
          <w:rFonts w:ascii="OfficinaSansBookC" w:eastAsia="Times New Roman" w:hAnsi="OfficinaSansBookC" w:cs="Times New Roman"/>
          <w:b w:val="0"/>
          <w:color w:val="auto"/>
          <w:sz w:val="24"/>
          <w:szCs w:val="24"/>
          <w:lang w:eastAsia="ru-RU"/>
        </w:rPr>
      </w:pPr>
      <w:r w:rsidRPr="00FE28C4">
        <w:rPr>
          <w:rFonts w:ascii="OfficinaSansBookC" w:eastAsia="Times New Roman" w:hAnsi="OfficinaSansBookC"/>
          <w:i/>
          <w:color w:val="auto"/>
          <w:sz w:val="24"/>
          <w:szCs w:val="24"/>
          <w:u w:val="single"/>
          <w:lang w:eastAsia="ru-RU"/>
        </w:rPr>
        <w:br w:type="page"/>
      </w:r>
    </w:p>
    <w:p w:rsidR="00CA181A" w:rsidRPr="00FE28C4" w:rsidRDefault="00CA181A" w:rsidP="00FE28C4">
      <w:pPr>
        <w:pStyle w:val="1"/>
        <w:ind w:left="720"/>
        <w:rPr>
          <w:rFonts w:eastAsia="Times New Roman" w:cs="Times New Roman"/>
          <w:color w:val="auto"/>
          <w:sz w:val="24"/>
          <w:szCs w:val="24"/>
          <w:lang w:eastAsia="ru-RU"/>
        </w:rPr>
      </w:pPr>
      <w:bookmarkStart w:id="2" w:name="_Toc125030624"/>
      <w:bookmarkStart w:id="3" w:name="_Toc113637405"/>
      <w:bookmarkStart w:id="4" w:name="_Toc104469103"/>
      <w:bookmarkStart w:id="5" w:name="_Toc104469483"/>
      <w:r w:rsidRPr="00FE28C4">
        <w:rPr>
          <w:rFonts w:eastAsia="Times New Roman" w:cs="Times New Roman"/>
          <w:color w:val="auto"/>
          <w:sz w:val="24"/>
          <w:szCs w:val="24"/>
          <w:lang w:eastAsia="ru-RU"/>
        </w:rPr>
        <w:lastRenderedPageBreak/>
        <w:t>Пояснительная записка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w:t>
      </w:r>
      <w:hyperlink r:id="rId12" w:history="1">
        <w:r w:rsidRPr="00FE28C4">
          <w:rPr>
            <w:rFonts w:ascii="Times New Roman" w:hAnsi="Times New Roman" w:cs="Times New Roman"/>
            <w:sz w:val="24"/>
            <w:szCs w:val="24"/>
          </w:rPr>
          <w:t>ФГОС СОО</w:t>
        </w:r>
      </w:hyperlink>
      <w:r w:rsidRPr="00FE28C4">
        <w:rPr>
          <w:rFonts w:ascii="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Программа по физической культуре для </w:t>
      </w:r>
      <w:r w:rsidR="00FA70AA">
        <w:rPr>
          <w:rFonts w:ascii="Times New Roman" w:hAnsi="Times New Roman" w:cs="Times New Roman"/>
          <w:sz w:val="24"/>
          <w:szCs w:val="24"/>
        </w:rPr>
        <w:t>СПО</w:t>
      </w:r>
      <w:r w:rsidRPr="00FE28C4">
        <w:rPr>
          <w:rFonts w:ascii="Times New Roman" w:hAnsi="Times New Roman" w:cs="Times New Roman"/>
          <w:sz w:val="24"/>
          <w:szCs w:val="24"/>
        </w:rPr>
        <w:t xml:space="preserve"> общеобразовательных организаций представляет собой методически оформленную концепцию требований </w:t>
      </w:r>
      <w:hyperlink r:id="rId13" w:history="1">
        <w:r w:rsidRPr="00FE28C4">
          <w:rPr>
            <w:rFonts w:ascii="Times New Roman" w:hAnsi="Times New Roman" w:cs="Times New Roman"/>
            <w:sz w:val="24"/>
            <w:szCs w:val="24"/>
          </w:rPr>
          <w:t>ФГОС СОО</w:t>
        </w:r>
      </w:hyperlink>
      <w:r w:rsidRPr="00FE28C4">
        <w:rPr>
          <w:rFonts w:ascii="Times New Roman" w:hAnsi="Times New Roman" w:cs="Times New Roman"/>
          <w:sz w:val="24"/>
          <w:szCs w:val="24"/>
        </w:rPr>
        <w:t xml:space="preserve"> и раскрывает их реализацию через конкретное содержание.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страны;концепция формирования ключевых компетенций, устанавливающая основу саморазвития и самоопределения личности в процессе непрерывного образования;концепция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w:t>
      </w:r>
      <w:r w:rsidR="00FA70AA">
        <w:rPr>
          <w:rFonts w:ascii="Times New Roman" w:hAnsi="Times New Roman" w:cs="Times New Roman"/>
          <w:sz w:val="24"/>
          <w:szCs w:val="24"/>
        </w:rPr>
        <w:t xml:space="preserve">СПО </w:t>
      </w:r>
      <w:r w:rsidRPr="00FE28C4">
        <w:rPr>
          <w:rFonts w:ascii="Times New Roman" w:hAnsi="Times New Roman" w:cs="Times New Roman"/>
          <w:sz w:val="24"/>
          <w:szCs w:val="24"/>
        </w:rPr>
        <w:t xml:space="preserve">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w:t>
      </w:r>
      <w:r w:rsidRPr="00FE28C4">
        <w:rPr>
          <w:rFonts w:ascii="Times New Roman" w:hAnsi="Times New Roman" w:cs="Times New Roman"/>
          <w:sz w:val="24"/>
          <w:szCs w:val="24"/>
        </w:rPr>
        <w:lastRenderedPageBreak/>
        <w:t>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трем основным направлениям.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надежности,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счет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ее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Центральной идеей конструирования программы по физической культуре и ее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Инвариантные модули включают в себя содержание базовых видов спорта: гимнастики, легкой атлетики, зимних видов спорта (на примере лыжной подготовки с учетом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своем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w:t>
      </w:r>
      <w:r w:rsidRPr="00FE28C4">
        <w:rPr>
          <w:rFonts w:ascii="Times New Roman" w:hAnsi="Times New Roman" w:cs="Times New Roman"/>
          <w:sz w:val="24"/>
          <w:szCs w:val="24"/>
        </w:rPr>
        <w:lastRenderedPageBreak/>
        <w:t>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A181A" w:rsidRPr="00FE28C4" w:rsidRDefault="00CA181A" w:rsidP="00FE28C4">
      <w:pPr>
        <w:spacing w:after="0" w:line="240" w:lineRule="auto"/>
        <w:rPr>
          <w:sz w:val="24"/>
          <w:szCs w:val="24"/>
          <w:lang w:eastAsia="ru-RU"/>
        </w:rPr>
      </w:pPr>
    </w:p>
    <w:p w:rsidR="00FE28C4" w:rsidRDefault="00FE28C4">
      <w:pPr>
        <w:rPr>
          <w:sz w:val="24"/>
          <w:szCs w:val="24"/>
          <w:lang w:eastAsia="ru-RU"/>
        </w:rPr>
      </w:pPr>
      <w:r>
        <w:rPr>
          <w:sz w:val="24"/>
          <w:szCs w:val="24"/>
          <w:lang w:eastAsia="ru-RU"/>
        </w:rPr>
        <w:br w:type="page"/>
      </w:r>
    </w:p>
    <w:p w:rsidR="001E60E0" w:rsidRPr="00FE28C4" w:rsidRDefault="001E60E0" w:rsidP="00FE28C4">
      <w:pPr>
        <w:spacing w:after="0" w:line="240" w:lineRule="auto"/>
        <w:rPr>
          <w:sz w:val="24"/>
          <w:szCs w:val="24"/>
          <w:lang w:eastAsia="ru-RU"/>
        </w:rPr>
      </w:pPr>
    </w:p>
    <w:p w:rsidR="00D62617" w:rsidRPr="00FE28C4" w:rsidRDefault="009D15C7" w:rsidP="00FE28C4">
      <w:pPr>
        <w:pStyle w:val="1"/>
        <w:numPr>
          <w:ilvl w:val="0"/>
          <w:numId w:val="44"/>
        </w:numPr>
        <w:rPr>
          <w:rFonts w:eastAsia="Times New Roman" w:cs="Times New Roman"/>
          <w:color w:val="auto"/>
          <w:sz w:val="24"/>
          <w:szCs w:val="24"/>
          <w:lang w:eastAsia="ru-RU"/>
        </w:rPr>
      </w:pPr>
      <w:r w:rsidRPr="00FE28C4">
        <w:rPr>
          <w:rFonts w:eastAsia="Times New Roman" w:cs="Times New Roman"/>
          <w:color w:val="auto"/>
          <w:sz w:val="24"/>
          <w:szCs w:val="24"/>
          <w:lang w:eastAsia="ru-RU"/>
        </w:rPr>
        <w:t>Общая характеристика рабочей программы общеобразовательной дисциплины «Физическая культура»</w:t>
      </w:r>
      <w:bookmarkEnd w:id="2"/>
    </w:p>
    <w:p w:rsidR="005C02FB" w:rsidRPr="00FE28C4" w:rsidRDefault="005C02FB" w:rsidP="00FE28C4">
      <w:pPr>
        <w:spacing w:after="0" w:line="240" w:lineRule="auto"/>
        <w:rPr>
          <w:rFonts w:ascii="Times New Roman" w:hAnsi="Times New Roman" w:cs="Times New Roman"/>
          <w:sz w:val="24"/>
          <w:szCs w:val="24"/>
          <w:lang w:eastAsia="ru-RU"/>
        </w:rPr>
      </w:pPr>
    </w:p>
    <w:p w:rsidR="00D62617" w:rsidRPr="00FE28C4" w:rsidRDefault="00D62617" w:rsidP="00F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rsidR="009D15C7" w:rsidRPr="00FE28C4" w:rsidRDefault="009D15C7" w:rsidP="00FE28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00C54" w:rsidRPr="00D30278" w:rsidRDefault="00D62617" w:rsidP="00D302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Общеобразовательная дисциплина «</w:t>
      </w:r>
      <w:r w:rsidRPr="00FE28C4">
        <w:rPr>
          <w:rFonts w:ascii="Times New Roman" w:eastAsia="Times New Roman" w:hAnsi="Times New Roman" w:cs="Times New Roman"/>
          <w:sz w:val="24"/>
          <w:szCs w:val="24"/>
          <w:u w:val="single"/>
          <w:lang w:eastAsia="ru-RU"/>
        </w:rPr>
        <w:t>Физическая культура</w:t>
      </w:r>
      <w:r w:rsidRPr="00FE28C4">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образовательной программы в соответствии с ФГОС </w:t>
      </w:r>
      <w:r w:rsidR="006F6548" w:rsidRPr="00FE28C4">
        <w:rPr>
          <w:rFonts w:ascii="Times New Roman" w:eastAsia="Times New Roman" w:hAnsi="Times New Roman" w:cs="Times New Roman"/>
          <w:sz w:val="24"/>
          <w:szCs w:val="24"/>
          <w:lang w:eastAsia="ru-RU"/>
        </w:rPr>
        <w:t xml:space="preserve">СПО </w:t>
      </w:r>
      <w:r w:rsidR="00700C54" w:rsidRPr="00FE28C4">
        <w:rPr>
          <w:rFonts w:ascii="Times New Roman" w:hAnsi="Times New Roman"/>
          <w:color w:val="161615"/>
          <w:sz w:val="24"/>
          <w:szCs w:val="24"/>
          <w:u w:val="single"/>
          <w:shd w:val="clear" w:color="auto" w:fill="FFFFFF"/>
        </w:rPr>
        <w:t xml:space="preserve">по специальности </w:t>
      </w:r>
      <w:r w:rsidR="00FA70AA">
        <w:rPr>
          <w:rFonts w:ascii="Times New Roman" w:hAnsi="Times New Roman"/>
          <w:color w:val="161615"/>
          <w:sz w:val="24"/>
          <w:szCs w:val="24"/>
          <w:u w:val="single"/>
          <w:shd w:val="clear" w:color="auto" w:fill="FFFFFF"/>
        </w:rPr>
        <w:t xml:space="preserve"> </w:t>
      </w:r>
      <w:r w:rsidR="00D575EF">
        <w:rPr>
          <w:rFonts w:ascii="Times New Roman" w:hAnsi="Times New Roman"/>
          <w:color w:val="161615"/>
          <w:sz w:val="24"/>
          <w:szCs w:val="24"/>
          <w:shd w:val="clear" w:color="auto" w:fill="FFFFFF"/>
        </w:rPr>
        <w:t>35.02.12 Садово-парковое и ландшафтное строительство</w:t>
      </w:r>
    </w:p>
    <w:p w:rsidR="00D62617" w:rsidRPr="00FE28C4" w:rsidRDefault="00D62617" w:rsidP="00FE28C4">
      <w:pPr>
        <w:spacing w:after="0" w:line="240" w:lineRule="auto"/>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1.2. Цели и планируемые результаты освоения дисциплины:</w:t>
      </w:r>
    </w:p>
    <w:p w:rsidR="00D62617" w:rsidRPr="00FE28C4" w:rsidRDefault="00D62617" w:rsidP="00FE28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FE28C4">
        <w:rPr>
          <w:rFonts w:ascii="Times New Roman" w:eastAsia="Times New Roman" w:hAnsi="Times New Roman" w:cs="Times New Roman"/>
          <w:b/>
          <w:bCs/>
          <w:sz w:val="24"/>
          <w:szCs w:val="24"/>
        </w:rPr>
        <w:t>1.2.1. Цели дисциплины</w:t>
      </w:r>
    </w:p>
    <w:p w:rsidR="00D62617" w:rsidRPr="00FE28C4" w:rsidRDefault="00D62617" w:rsidP="00FE28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xml:space="preserve">Содержание программы общеобразовательной дисциплины «Физическая культура» направлено на достижение следующих целей: </w:t>
      </w:r>
      <w:r w:rsidRPr="00FE28C4">
        <w:rPr>
          <w:rFonts w:ascii="Times New Roman" w:hAnsi="Times New Roman" w:cs="Times New Roman"/>
          <w:sz w:val="24"/>
          <w:szCs w:val="24"/>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D62617" w:rsidRPr="00FE28C4" w:rsidRDefault="00D62617" w:rsidP="00FE28C4">
      <w:pPr>
        <w:suppressAutoHyphens/>
        <w:spacing w:after="0" w:line="240" w:lineRule="auto"/>
        <w:ind w:firstLine="709"/>
        <w:jc w:val="both"/>
        <w:rPr>
          <w:rFonts w:ascii="Times New Roman" w:eastAsia="Times New Roman" w:hAnsi="Times New Roman" w:cs="Times New Roman"/>
          <w:sz w:val="24"/>
          <w:szCs w:val="24"/>
        </w:rPr>
      </w:pPr>
    </w:p>
    <w:p w:rsidR="00D62617" w:rsidRPr="00FE28C4" w:rsidRDefault="00D62617" w:rsidP="00FE28C4">
      <w:pPr>
        <w:suppressAutoHyphens/>
        <w:spacing w:after="0" w:line="240" w:lineRule="auto"/>
        <w:jc w:val="both"/>
        <w:rPr>
          <w:rFonts w:ascii="Times New Roman" w:eastAsia="Times New Roman" w:hAnsi="Times New Roman" w:cs="Times New Roman"/>
          <w:b/>
          <w:bCs/>
          <w:sz w:val="24"/>
          <w:szCs w:val="24"/>
        </w:rPr>
      </w:pPr>
      <w:r w:rsidRPr="00FE28C4">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FE28C4">
        <w:rPr>
          <w:rFonts w:ascii="Times New Roman" w:eastAsia="Calibri" w:hAnsi="Times New Roman" w:cs="Times New Roman"/>
          <w:b/>
          <w:bCs/>
          <w:sz w:val="24"/>
          <w:szCs w:val="24"/>
        </w:rPr>
        <w:t xml:space="preserve"> в соответствии с ФГОС СПО и на основе ФГОС СОО</w:t>
      </w:r>
    </w:p>
    <w:p w:rsidR="00CA181A" w:rsidRPr="00FE28C4" w:rsidRDefault="00CA181A" w:rsidP="00FE28C4">
      <w:pPr>
        <w:pStyle w:val="ConsPlusNormal"/>
        <w:ind w:firstLine="540"/>
        <w:jc w:val="both"/>
        <w:rPr>
          <w:rFonts w:ascii="Times New Roman" w:hAnsi="Times New Roman" w:cs="Times New Roman"/>
          <w:sz w:val="24"/>
          <w:szCs w:val="24"/>
        </w:rPr>
      </w:pPr>
      <w:bookmarkStart w:id="6" w:name="_Hlk113618735"/>
      <w:r w:rsidRPr="00FE28C4">
        <w:rPr>
          <w:rFonts w:ascii="Times New Roman" w:hAnsi="Times New Roman" w:cs="Times New Roman"/>
          <w:sz w:val="24"/>
          <w:szCs w:val="24"/>
        </w:rPr>
        <w:t>1. 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1) гражданского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к гуманитарной и волонтерской 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 патриотического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идейную убежденность, готовность к служению и защите Отечества, ответственность за его судьбу;</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3) духовно-нравственного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осознание духовных ценностей российского народа;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нравственного сознания, этического поведения;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осознание личного вклада в построение устойчивого будущего;</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4) эстетического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5) физического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6) трудового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к труду, осознание приобретенных умений и навыков, трудолюбие;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7) экологического воспитания: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активное неприятие действий, приносящих вред окружающей среде;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расширение опыта деятельности экологической направленности.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8) ценности научного познания: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2.1. У обучающегося будут сформированы следующие базовые логические действия как часть познавательных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самостоятельно формулировать и актуализировать проблему, рассматривать ее </w:t>
      </w:r>
      <w:r w:rsidRPr="00FE28C4">
        <w:rPr>
          <w:rFonts w:ascii="Times New Roman" w:hAnsi="Times New Roman" w:cs="Times New Roman"/>
          <w:sz w:val="24"/>
          <w:szCs w:val="24"/>
        </w:rPr>
        <w:lastRenderedPageBreak/>
        <w:t>всесторонне;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определять цели деятельности, задавать параметры и критерии их достижения;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выявлять закономерности и противоречия в рассматриваемых явлениях;</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развивать креативное мышление при решении жизненных проблем.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осуществлять целенаправленный поиск переноса средств и способов действия в профессиональную среду;</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уметь интегрировать знания из разных предметных областей;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2.3. У обучающегося будут сформированы умения работать с информацией как часть познавательных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2.4. У обучающегося будут сформированы умения общения как часть </w:t>
      </w:r>
      <w:r w:rsidRPr="00FE28C4">
        <w:rPr>
          <w:rFonts w:ascii="Times New Roman" w:hAnsi="Times New Roman" w:cs="Times New Roman"/>
          <w:sz w:val="24"/>
          <w:szCs w:val="24"/>
        </w:rPr>
        <w:lastRenderedPageBreak/>
        <w:t>коммуникативных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осуществлять коммуникации во всех сферах жизни;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владеть различными способами общения и взаимодействия;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аргументированно вести диалог, уметь смягчать конфликтные ситуации;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2.5. У обучающегося будут сформированы умения самоорганизации как часть регулятивных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давать оценку новым ситуациям;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расширять рамки учебного предмета на основе личных предпочтений;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делать осознанный выбор, аргументировать его, брать ответственность за решение;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оценивать приобретенный опыт;</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способствовать формированию и проявлению широкой эрудиции в разных областях знаний;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постоянно повышать свой образовательный и культурный уровень;</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2.6. У обучающегося будут сформированы умения самоконтроля, принятия себя и других как часть регулятивных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использовать приемы рефлексии для оценки ситуации, выбора верного решения;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оценивать риски и своевременно принимать решения по их снижению;</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принимать мотивы и аргументы других при анализе результатов 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принимать себя, понимая свои недостатки и достоинства;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принимать мотивы и аргументы других при анализе результатов 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признавать свое право и право других на ошибку;</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развивать способность понимать мир с позиции другого человека.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2.7. У обучающегося будут сформированы умения совместной деятельности как часть коммуникативных универсальных учебных действий: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понимать и использовать преимущества командной и индивидуальной работы;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оценивать качество вклада своего и каждого участника команды в общий результат по разработанным критериям;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3. К концу обучения в </w:t>
      </w:r>
      <w:r w:rsidR="00FA70AA">
        <w:rPr>
          <w:rFonts w:ascii="Times New Roman" w:hAnsi="Times New Roman" w:cs="Times New Roman"/>
          <w:sz w:val="24"/>
          <w:szCs w:val="24"/>
        </w:rPr>
        <w:t xml:space="preserve">СПО </w:t>
      </w:r>
      <w:r w:rsidRPr="00FE28C4">
        <w:rPr>
          <w:rFonts w:ascii="Times New Roman" w:hAnsi="Times New Roman" w:cs="Times New Roman"/>
          <w:sz w:val="24"/>
          <w:szCs w:val="24"/>
        </w:rPr>
        <w:t>обучающийся получит следующие предметные результаты по отдельным темам программы по физической культуре: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3.1. Раздел "Знания о физической культуре":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lastRenderedPageBreak/>
        <w:t>характеризовать физическую культуру как явление культуры, ее направления и формы организации, роль и значение в жизни современного человека и общества;</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ориентироваться в основных статьях Федерального </w:t>
      </w:r>
      <w:hyperlink r:id="rId14" w:history="1">
        <w:r w:rsidRPr="00FE28C4">
          <w:rPr>
            <w:rFonts w:ascii="Times New Roman" w:hAnsi="Times New Roman" w:cs="Times New Roman"/>
            <w:color w:val="0000FF"/>
            <w:sz w:val="24"/>
            <w:szCs w:val="24"/>
          </w:rPr>
          <w:t>закона</w:t>
        </w:r>
      </w:hyperlink>
      <w:r w:rsidRPr="00FE28C4">
        <w:rPr>
          <w:rFonts w:ascii="Times New Roman" w:hAnsi="Times New Roman" w:cs="Times New Roman"/>
          <w:sz w:val="24"/>
          <w:szCs w:val="24"/>
        </w:rPr>
        <w:t xml:space="preserve">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учетом индивидуальных интересов и функциональных возможностей.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3.2. Раздел "Организация самостоятельных занятий":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проектировать досуговую деятельность с включением в ее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ее эффективности;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3.3. Раздел "Физическое совершенствование":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в физическом развитии и физическом совершенствовании;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выполнять упражнения общефизической подготовки, использовать их в планировании кондиционной тренировки;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4. К концу обучения в 11 классе обучающийся получит следующие предметные результаты по отдельным темам программы по физической культуре: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4.1. Раздел "Знания о физической культуре":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характеризовать адаптацию организма к физическим нагрузкам как основу укрепления здоровья, учитывать ее этапы при планировании самостоятельных занятий кондиционной тренировкой;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4.2. Раздел "Организация самостоятельных занятий":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 xml:space="preserve">организовывать и проводить сеансы релаксации, банных процедур и самомассажа с </w:t>
      </w:r>
      <w:r w:rsidRPr="00FE28C4">
        <w:rPr>
          <w:rFonts w:ascii="Times New Roman" w:hAnsi="Times New Roman" w:cs="Times New Roman"/>
          <w:sz w:val="24"/>
          <w:szCs w:val="24"/>
        </w:rPr>
        <w:lastRenderedPageBreak/>
        <w:t>целью восстановления организма после умственных и физических нагрузок;</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4.3. Раздел "Физическое совершенствование":</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учетом индивидуальных интересов и потребностей в физическом развитии и физическом совершенствовании;</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демонстрировать технику приемов и защитных действий из атлетических единоборств, выполнять их во взаимодействии с партнером;</w:t>
      </w:r>
    </w:p>
    <w:p w:rsidR="00CA181A" w:rsidRPr="00FE28C4" w:rsidRDefault="00CA181A" w:rsidP="00FE28C4">
      <w:pPr>
        <w:pStyle w:val="ConsPlusNormal"/>
        <w:ind w:firstLine="540"/>
        <w:jc w:val="both"/>
        <w:rPr>
          <w:rFonts w:ascii="Times New Roman" w:hAnsi="Times New Roman" w:cs="Times New Roman"/>
          <w:sz w:val="24"/>
          <w:szCs w:val="24"/>
        </w:rPr>
      </w:pPr>
      <w:r w:rsidRPr="00FE28C4">
        <w:rPr>
          <w:rFonts w:ascii="Times New Roman" w:hAnsi="Times New Roman" w:cs="Times New Roman"/>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A181A" w:rsidRPr="00FE28C4" w:rsidRDefault="00CA181A" w:rsidP="00FE28C4">
      <w:pPr>
        <w:suppressAutoHyphens/>
        <w:spacing w:after="0" w:line="240" w:lineRule="auto"/>
        <w:ind w:firstLine="709"/>
        <w:jc w:val="both"/>
        <w:rPr>
          <w:rFonts w:ascii="Times New Roman" w:eastAsia="Times New Roman" w:hAnsi="Times New Roman" w:cs="Times New Roman"/>
          <w:sz w:val="24"/>
          <w:szCs w:val="24"/>
          <w:lang w:eastAsia="ru-RU"/>
        </w:rPr>
      </w:pPr>
      <w:r w:rsidRPr="00FE28C4">
        <w:rPr>
          <w:rFonts w:ascii="Times New Roman" w:hAnsi="Times New Roman" w:cs="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62617" w:rsidRPr="00FE28C4" w:rsidRDefault="00D62617" w:rsidP="00FE28C4">
      <w:pPr>
        <w:suppressAutoHyphens/>
        <w:spacing w:after="0" w:line="240" w:lineRule="auto"/>
        <w:ind w:firstLine="709"/>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p>
    <w:bookmarkEnd w:id="6"/>
    <w:p w:rsidR="00D62617" w:rsidRPr="00FE28C4" w:rsidRDefault="00D62617" w:rsidP="00FE28C4">
      <w:pPr>
        <w:suppressAutoHyphens/>
        <w:spacing w:after="0" w:line="240" w:lineRule="auto"/>
        <w:jc w:val="center"/>
        <w:rPr>
          <w:rFonts w:ascii="Times New Roman" w:hAnsi="Times New Roman" w:cs="Times New Roman"/>
          <w:b/>
          <w:bCs/>
          <w:sz w:val="24"/>
          <w:szCs w:val="24"/>
        </w:rPr>
      </w:pPr>
    </w:p>
    <w:bookmarkEnd w:id="3"/>
    <w:p w:rsidR="0057288D" w:rsidRPr="00FE28C4" w:rsidRDefault="0057288D" w:rsidP="00FE28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57288D" w:rsidRPr="00FE28C4" w:rsidRDefault="0057288D" w:rsidP="00FE28C4">
      <w:pPr>
        <w:spacing w:after="0" w:line="240" w:lineRule="auto"/>
        <w:rPr>
          <w:rFonts w:ascii="OfficinaSansBookC" w:eastAsia="Times New Roman" w:hAnsi="OfficinaSansBookC"/>
          <w:sz w:val="24"/>
          <w:szCs w:val="24"/>
          <w:lang w:eastAsia="ru-RU"/>
        </w:rPr>
        <w:sectPr w:rsidR="0057288D" w:rsidRPr="00FE28C4" w:rsidSect="00FC56F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C02FB" w:rsidRPr="00FE28C4" w:rsidTr="005F46B6">
        <w:trPr>
          <w:cantSplit/>
          <w:trHeight w:val="987"/>
        </w:trPr>
        <w:tc>
          <w:tcPr>
            <w:tcW w:w="3964" w:type="dxa"/>
            <w:vMerge w:val="restart"/>
            <w:vAlign w:val="center"/>
          </w:tcPr>
          <w:p w:rsidR="005F46B6" w:rsidRPr="00FE28C4" w:rsidRDefault="005F46B6" w:rsidP="00FE28C4">
            <w:pPr>
              <w:suppressAutoHyphens/>
              <w:spacing w:after="0" w:line="240" w:lineRule="auto"/>
              <w:jc w:val="center"/>
              <w:rPr>
                <w:rFonts w:ascii="Times New Roman" w:hAnsi="Times New Roman" w:cs="Times New Roman"/>
                <w:b/>
                <w:iCs/>
                <w:sz w:val="24"/>
                <w:szCs w:val="24"/>
              </w:rPr>
            </w:pPr>
            <w:bookmarkStart w:id="7" w:name="_Hlk120342449"/>
            <w:r w:rsidRPr="00FE28C4">
              <w:rPr>
                <w:rFonts w:ascii="Times New Roman" w:eastAsia="Calibri" w:hAnsi="Times New Roman" w:cs="Times New Roman"/>
                <w:b/>
                <w:iCs/>
                <w:sz w:val="24"/>
                <w:szCs w:val="24"/>
              </w:rPr>
              <w:lastRenderedPageBreak/>
              <w:t>Код и наименование формируемых компетенций</w:t>
            </w:r>
          </w:p>
        </w:tc>
        <w:tc>
          <w:tcPr>
            <w:tcW w:w="10632" w:type="dxa"/>
            <w:gridSpan w:val="2"/>
            <w:vAlign w:val="center"/>
          </w:tcPr>
          <w:p w:rsidR="005F46B6" w:rsidRPr="00FE28C4" w:rsidRDefault="005F46B6" w:rsidP="00FE28C4">
            <w:pPr>
              <w:suppressAutoHyphens/>
              <w:spacing w:after="0" w:line="240" w:lineRule="auto"/>
              <w:jc w:val="center"/>
              <w:rPr>
                <w:rFonts w:ascii="Times New Roman" w:hAnsi="Times New Roman" w:cs="Times New Roman"/>
                <w:b/>
                <w:iCs/>
                <w:sz w:val="24"/>
                <w:szCs w:val="24"/>
              </w:rPr>
            </w:pPr>
            <w:r w:rsidRPr="00FE28C4">
              <w:rPr>
                <w:rFonts w:ascii="Times New Roman" w:eastAsia="Calibri" w:hAnsi="Times New Roman" w:cs="Times New Roman"/>
                <w:b/>
                <w:iCs/>
                <w:sz w:val="24"/>
                <w:szCs w:val="24"/>
              </w:rPr>
              <w:t>Планируемые результаты освоения дисциплины</w:t>
            </w:r>
          </w:p>
        </w:tc>
      </w:tr>
      <w:tr w:rsidR="005C02FB" w:rsidRPr="00FE28C4" w:rsidTr="00CB41A3">
        <w:trPr>
          <w:cantSplit/>
          <w:trHeight w:val="987"/>
        </w:trPr>
        <w:tc>
          <w:tcPr>
            <w:tcW w:w="3964" w:type="dxa"/>
            <w:vMerge/>
            <w:vAlign w:val="center"/>
          </w:tcPr>
          <w:p w:rsidR="005F46B6" w:rsidRPr="00FE28C4" w:rsidRDefault="005F46B6" w:rsidP="00FE28C4">
            <w:pPr>
              <w:suppressAutoHyphens/>
              <w:spacing w:after="0" w:line="240" w:lineRule="auto"/>
              <w:jc w:val="center"/>
              <w:rPr>
                <w:rFonts w:ascii="Times New Roman" w:hAnsi="Times New Roman" w:cs="Times New Roman"/>
                <w:iCs/>
                <w:sz w:val="24"/>
                <w:szCs w:val="24"/>
              </w:rPr>
            </w:pPr>
          </w:p>
        </w:tc>
        <w:tc>
          <w:tcPr>
            <w:tcW w:w="5387" w:type="dxa"/>
            <w:vAlign w:val="center"/>
          </w:tcPr>
          <w:p w:rsidR="005F46B6" w:rsidRPr="00FE28C4" w:rsidRDefault="005F46B6" w:rsidP="00FE28C4">
            <w:pPr>
              <w:suppressAutoHyphens/>
              <w:spacing w:after="0" w:line="240" w:lineRule="auto"/>
              <w:jc w:val="center"/>
              <w:rPr>
                <w:rFonts w:ascii="Times New Roman" w:hAnsi="Times New Roman" w:cs="Times New Roman"/>
                <w:b/>
                <w:iCs/>
                <w:sz w:val="24"/>
                <w:szCs w:val="24"/>
              </w:rPr>
            </w:pPr>
            <w:r w:rsidRPr="00FE28C4">
              <w:rPr>
                <w:rFonts w:ascii="Times New Roman" w:hAnsi="Times New Roman" w:cs="Times New Roman"/>
                <w:b/>
                <w:iCs/>
                <w:sz w:val="24"/>
                <w:szCs w:val="24"/>
              </w:rPr>
              <w:t>Общие</w:t>
            </w:r>
            <w:r w:rsidR="00C27D1F" w:rsidRPr="00FE28C4">
              <w:rPr>
                <w:rStyle w:val="a5"/>
                <w:rFonts w:ascii="Times New Roman" w:hAnsi="Times New Roman"/>
                <w:b/>
                <w:iCs/>
                <w:sz w:val="24"/>
                <w:szCs w:val="24"/>
              </w:rPr>
              <w:footnoteReference w:id="1"/>
            </w:r>
          </w:p>
        </w:tc>
        <w:tc>
          <w:tcPr>
            <w:tcW w:w="5245" w:type="dxa"/>
            <w:vAlign w:val="center"/>
          </w:tcPr>
          <w:p w:rsidR="005F46B6" w:rsidRPr="00FE28C4" w:rsidRDefault="005F46B6" w:rsidP="00FE28C4">
            <w:pPr>
              <w:suppressAutoHyphens/>
              <w:spacing w:after="0" w:line="240" w:lineRule="auto"/>
              <w:jc w:val="center"/>
              <w:rPr>
                <w:rFonts w:ascii="Times New Roman" w:hAnsi="Times New Roman" w:cs="Times New Roman"/>
                <w:b/>
                <w:iCs/>
                <w:sz w:val="24"/>
                <w:szCs w:val="24"/>
              </w:rPr>
            </w:pPr>
            <w:r w:rsidRPr="00FE28C4">
              <w:rPr>
                <w:rFonts w:ascii="Times New Roman" w:hAnsi="Times New Roman" w:cs="Times New Roman"/>
                <w:b/>
                <w:iCs/>
                <w:sz w:val="24"/>
                <w:szCs w:val="24"/>
              </w:rPr>
              <w:t>Дисциплинарные</w:t>
            </w:r>
            <w:r w:rsidRPr="00FE28C4">
              <w:rPr>
                <w:rStyle w:val="a5"/>
                <w:rFonts w:ascii="Times New Roman" w:hAnsi="Times New Roman"/>
                <w:b/>
                <w:iCs/>
                <w:sz w:val="24"/>
                <w:szCs w:val="24"/>
              </w:rPr>
              <w:footnoteReference w:id="2"/>
            </w:r>
          </w:p>
        </w:tc>
      </w:tr>
      <w:tr w:rsidR="005C02FB" w:rsidRPr="00FE28C4" w:rsidTr="00CB41A3">
        <w:trPr>
          <w:trHeight w:val="1124"/>
        </w:trPr>
        <w:tc>
          <w:tcPr>
            <w:tcW w:w="3964" w:type="dxa"/>
            <w:tcBorders>
              <w:bottom w:val="single" w:sz="4" w:space="0" w:color="auto"/>
            </w:tcBorders>
          </w:tcPr>
          <w:p w:rsidR="00DA052F" w:rsidRPr="00FE28C4" w:rsidRDefault="00DA052F" w:rsidP="00FE28C4">
            <w:pPr>
              <w:suppressAutoHyphens/>
              <w:spacing w:after="0" w:line="240" w:lineRule="auto"/>
              <w:rPr>
                <w:rFonts w:ascii="Times New Roman" w:hAnsi="Times New Roman" w:cs="Times New Roman"/>
                <w:sz w:val="24"/>
                <w:szCs w:val="24"/>
              </w:rPr>
            </w:pPr>
            <w:r w:rsidRPr="00FE28C4">
              <w:rPr>
                <w:rFonts w:ascii="Times New Roman" w:hAnsi="Times New Roman" w:cs="Times New Roman"/>
                <w:iCs/>
                <w:sz w:val="24"/>
                <w:szCs w:val="24"/>
              </w:rPr>
              <w:t>ОК 01</w:t>
            </w:r>
            <w:r w:rsidR="00BB20BE" w:rsidRPr="00FE28C4">
              <w:rPr>
                <w:rFonts w:ascii="Times New Roman" w:hAnsi="Times New Roman" w:cs="Times New Roman"/>
                <w:iCs/>
                <w:sz w:val="24"/>
                <w:szCs w:val="24"/>
              </w:rPr>
              <w:t>.</w:t>
            </w:r>
            <w:r w:rsidRPr="00FE28C4">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rsidR="00DA052F" w:rsidRPr="00FE28C4" w:rsidRDefault="00DA052F" w:rsidP="00FE28C4">
            <w:pPr>
              <w:spacing w:after="0" w:line="240" w:lineRule="auto"/>
              <w:jc w:val="both"/>
              <w:rPr>
                <w:rFonts w:ascii="Times New Roman" w:hAnsi="Times New Roman" w:cs="Times New Roman"/>
                <w:b/>
                <w:bCs/>
                <w:sz w:val="24"/>
                <w:szCs w:val="24"/>
                <w:shd w:val="clear" w:color="auto" w:fill="FFFFFF"/>
              </w:rPr>
            </w:pPr>
            <w:r w:rsidRPr="00FE28C4">
              <w:rPr>
                <w:rFonts w:ascii="Times New Roman" w:hAnsi="Times New Roman" w:cs="Times New Roman"/>
                <w:b/>
                <w:bCs/>
                <w:sz w:val="24"/>
                <w:szCs w:val="24"/>
                <w:shd w:val="clear" w:color="auto" w:fill="FFFFFF"/>
              </w:rPr>
              <w:t>В части трудового воспитания:</w:t>
            </w:r>
          </w:p>
          <w:p w:rsidR="00DA052F" w:rsidRPr="00FE28C4" w:rsidRDefault="00DA052F" w:rsidP="00FE28C4">
            <w:pPr>
              <w:spacing w:after="0" w:line="240" w:lineRule="auto"/>
              <w:jc w:val="both"/>
              <w:rPr>
                <w:rFonts w:ascii="Times New Roman" w:hAnsi="Times New Roman" w:cs="Times New Roman"/>
                <w:b/>
                <w:bCs/>
                <w:sz w:val="24"/>
                <w:szCs w:val="24"/>
              </w:rPr>
            </w:pPr>
            <w:r w:rsidRPr="00FE28C4">
              <w:rPr>
                <w:rFonts w:ascii="Times New Roman" w:hAnsi="Times New Roman" w:cs="Times New Roman"/>
                <w:sz w:val="24"/>
                <w:szCs w:val="24"/>
                <w:shd w:val="clear" w:color="auto" w:fill="FFFFFF"/>
              </w:rPr>
              <w:t>- готовность к труду, осознание ценности мастерства, трудолюбие;</w:t>
            </w:r>
          </w:p>
          <w:p w:rsidR="00DA052F" w:rsidRPr="00FE28C4" w:rsidRDefault="00DA052F" w:rsidP="00FE28C4">
            <w:pPr>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A052F" w:rsidRPr="00FE28C4" w:rsidRDefault="00DA052F" w:rsidP="00FE28C4">
            <w:pPr>
              <w:spacing w:after="0" w:line="240" w:lineRule="auto"/>
              <w:jc w:val="both"/>
              <w:rPr>
                <w:rFonts w:ascii="Times New Roman" w:hAnsi="Times New Roman" w:cs="Times New Roman"/>
                <w:strike/>
                <w:sz w:val="24"/>
                <w:szCs w:val="24"/>
                <w:shd w:val="clear" w:color="auto" w:fill="FFFFFF"/>
              </w:rPr>
            </w:pPr>
            <w:r w:rsidRPr="00FE28C4">
              <w:rPr>
                <w:rFonts w:ascii="Times New Roman" w:hAnsi="Times New Roman" w:cs="Times New Roman"/>
                <w:sz w:val="24"/>
                <w:szCs w:val="24"/>
                <w:shd w:val="clear" w:color="auto" w:fill="FFFFFF"/>
              </w:rPr>
              <w:t>- интерес к различным сферам профессиональной деятельности</w:t>
            </w:r>
            <w:r w:rsidRPr="00FE28C4">
              <w:rPr>
                <w:rFonts w:ascii="Times New Roman" w:hAnsi="Times New Roman" w:cs="Times New Roman"/>
                <w:b/>
                <w:bCs/>
                <w:sz w:val="24"/>
                <w:szCs w:val="24"/>
                <w:shd w:val="clear" w:color="auto" w:fill="FFFFFF"/>
              </w:rPr>
              <w:t>,</w:t>
            </w:r>
          </w:p>
          <w:p w:rsidR="00DA052F" w:rsidRPr="00FE28C4" w:rsidRDefault="00DA052F" w:rsidP="00FE28C4">
            <w:pPr>
              <w:spacing w:after="0" w:line="240" w:lineRule="auto"/>
              <w:jc w:val="both"/>
              <w:rPr>
                <w:rStyle w:val="dt-m"/>
                <w:rFonts w:ascii="Times New Roman" w:hAnsi="Times New Roman" w:cs="Times New Roman"/>
                <w:b/>
                <w:bCs/>
                <w:sz w:val="24"/>
                <w:szCs w:val="24"/>
                <w:shd w:val="clear" w:color="auto" w:fill="FFFFFF"/>
              </w:rPr>
            </w:pPr>
            <w:r w:rsidRPr="00FE28C4">
              <w:rPr>
                <w:rFonts w:ascii="Times New Roman" w:hAnsi="Times New Roman" w:cs="Times New Roman"/>
                <w:b/>
                <w:bCs/>
                <w:sz w:val="24"/>
                <w:szCs w:val="24"/>
                <w:shd w:val="clear" w:color="auto" w:fill="FFFFFF"/>
              </w:rPr>
              <w:t>Овладение универсальными учебными познавательными действиями:</w:t>
            </w:r>
          </w:p>
          <w:p w:rsidR="00DA052F" w:rsidRPr="00FE28C4" w:rsidRDefault="00DA052F" w:rsidP="00FE28C4">
            <w:pPr>
              <w:spacing w:after="0" w:line="240" w:lineRule="auto"/>
              <w:jc w:val="both"/>
              <w:rPr>
                <w:rFonts w:ascii="Times New Roman" w:hAnsi="Times New Roman" w:cs="Times New Roman"/>
                <w:sz w:val="24"/>
                <w:szCs w:val="24"/>
                <w:shd w:val="clear" w:color="auto" w:fill="FFFFFF"/>
              </w:rPr>
            </w:pPr>
            <w:r w:rsidRPr="00FE28C4">
              <w:rPr>
                <w:rStyle w:val="dt-m"/>
                <w:rFonts w:ascii="Times New Roman" w:hAnsi="Times New Roman" w:cs="Times New Roman"/>
                <w:b/>
                <w:bCs/>
                <w:sz w:val="24"/>
                <w:szCs w:val="24"/>
                <w:shd w:val="clear" w:color="auto" w:fill="FFFFFF"/>
              </w:rPr>
              <w:t xml:space="preserve">а) </w:t>
            </w:r>
            <w:r w:rsidRPr="00FE28C4">
              <w:rPr>
                <w:rFonts w:ascii="Times New Roman" w:hAnsi="Times New Roman" w:cs="Times New Roman"/>
                <w:b/>
                <w:bCs/>
                <w:sz w:val="24"/>
                <w:szCs w:val="24"/>
                <w:shd w:val="clear" w:color="auto" w:fill="FFFFFF"/>
              </w:rPr>
              <w:t>базовые логические действия</w:t>
            </w:r>
            <w:r w:rsidRPr="00FE28C4">
              <w:rPr>
                <w:rFonts w:ascii="Times New Roman" w:hAnsi="Times New Roman" w:cs="Times New Roman"/>
                <w:sz w:val="24"/>
                <w:szCs w:val="24"/>
                <w:shd w:val="clear" w:color="auto" w:fill="FFFFFF"/>
              </w:rPr>
              <w:t>:</w:t>
            </w:r>
          </w:p>
          <w:p w:rsidR="00DA052F" w:rsidRPr="00FE28C4" w:rsidRDefault="00DA052F" w:rsidP="00FE28C4">
            <w:pPr>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r w:rsidRPr="00FE28C4">
              <w:rPr>
                <w:rFonts w:ascii="Times New Roman" w:hAnsi="Times New Roman" w:cs="Times New Roman"/>
                <w:b/>
                <w:bCs/>
                <w:sz w:val="24"/>
                <w:szCs w:val="24"/>
                <w:shd w:val="clear" w:color="auto" w:fill="FFFFFF"/>
              </w:rPr>
              <w:t xml:space="preserve">; </w:t>
            </w:r>
          </w:p>
          <w:p w:rsidR="00DA052F" w:rsidRPr="00FE28C4" w:rsidRDefault="00DA052F" w:rsidP="00FE28C4">
            <w:pPr>
              <w:pStyle w:val="dt-p"/>
              <w:shd w:val="clear" w:color="auto" w:fill="FFFFFF"/>
              <w:spacing w:before="0" w:beforeAutospacing="0" w:after="0" w:afterAutospacing="0"/>
              <w:jc w:val="both"/>
              <w:textAlignment w:val="baseline"/>
            </w:pPr>
            <w:r w:rsidRPr="00FE28C4">
              <w:t xml:space="preserve">- устанавливать существенный признак или основания для сравнения, классификации и обобщения; </w:t>
            </w:r>
          </w:p>
          <w:p w:rsidR="00DA052F" w:rsidRPr="00FE28C4" w:rsidRDefault="00DA052F" w:rsidP="00FE28C4">
            <w:pPr>
              <w:pStyle w:val="dt-p"/>
              <w:shd w:val="clear" w:color="auto" w:fill="FFFFFF"/>
              <w:spacing w:before="0" w:beforeAutospacing="0" w:after="0" w:afterAutospacing="0"/>
              <w:jc w:val="both"/>
              <w:textAlignment w:val="baseline"/>
            </w:pPr>
            <w:r w:rsidRPr="00FE28C4">
              <w:t>- определять цели деятельности, задавать параметры и критерии их достижения;</w:t>
            </w:r>
          </w:p>
          <w:p w:rsidR="00DA052F" w:rsidRPr="00FE28C4" w:rsidRDefault="00DA052F" w:rsidP="00FE28C4">
            <w:pPr>
              <w:pStyle w:val="dt-p"/>
              <w:shd w:val="clear" w:color="auto" w:fill="FFFFFF"/>
              <w:spacing w:before="0" w:beforeAutospacing="0" w:after="0" w:afterAutospacing="0"/>
              <w:jc w:val="both"/>
              <w:textAlignment w:val="baseline"/>
            </w:pPr>
            <w:r w:rsidRPr="00FE28C4">
              <w:t xml:space="preserve">- выявлять закономерности и противоречия в рассматриваемых явлениях; </w:t>
            </w:r>
          </w:p>
          <w:p w:rsidR="00DA052F" w:rsidRPr="00FE28C4" w:rsidRDefault="00DA052F" w:rsidP="00FE28C4">
            <w:pPr>
              <w:pStyle w:val="dt-p"/>
              <w:shd w:val="clear" w:color="auto" w:fill="FFFFFF"/>
              <w:spacing w:before="0" w:beforeAutospacing="0" w:after="0" w:afterAutospacing="0"/>
              <w:jc w:val="both"/>
              <w:textAlignment w:val="baseline"/>
            </w:pPr>
            <w:r w:rsidRPr="00FE28C4">
              <w:lastRenderedPageBreak/>
              <w:t>- вносить коррективы в деятельность, оценивать соответствие результатов целям, оценивать риски последствий деятельности;</w:t>
            </w:r>
          </w:p>
          <w:p w:rsidR="00DA052F" w:rsidRPr="00FE28C4" w:rsidRDefault="00DA052F" w:rsidP="00FE28C4">
            <w:pPr>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xml:space="preserve">- </w:t>
            </w:r>
            <w:r w:rsidRPr="00FE28C4">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DA052F" w:rsidRPr="00FE28C4" w:rsidRDefault="00DA052F" w:rsidP="00FE28C4">
            <w:pPr>
              <w:spacing w:after="0" w:line="240" w:lineRule="auto"/>
              <w:jc w:val="both"/>
              <w:rPr>
                <w:rFonts w:ascii="Times New Roman" w:hAnsi="Times New Roman" w:cs="Times New Roman"/>
                <w:b/>
                <w:bCs/>
                <w:sz w:val="24"/>
                <w:szCs w:val="24"/>
                <w:shd w:val="clear" w:color="auto" w:fill="FFFFFF"/>
              </w:rPr>
            </w:pPr>
            <w:r w:rsidRPr="00FE28C4">
              <w:rPr>
                <w:rStyle w:val="dt-m"/>
                <w:rFonts w:ascii="Times New Roman" w:hAnsi="Times New Roman" w:cs="Times New Roman"/>
                <w:b/>
                <w:bCs/>
                <w:sz w:val="24"/>
                <w:szCs w:val="24"/>
                <w:shd w:val="clear" w:color="auto" w:fill="FFFFFF"/>
              </w:rPr>
              <w:t>б)</w:t>
            </w:r>
            <w:r w:rsidRPr="00FE28C4">
              <w:rPr>
                <w:rFonts w:ascii="Times New Roman" w:hAnsi="Times New Roman" w:cs="Times New Roman"/>
                <w:b/>
                <w:bCs/>
                <w:sz w:val="24"/>
                <w:szCs w:val="24"/>
                <w:shd w:val="clear" w:color="auto" w:fill="FFFFFF"/>
              </w:rPr>
              <w:t> базовые исследовательские действия:</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A052F" w:rsidRPr="00FE28C4" w:rsidRDefault="00DA052F" w:rsidP="00FE28C4">
            <w:pPr>
              <w:shd w:val="clear" w:color="auto" w:fill="FFFFFF"/>
              <w:spacing w:after="0" w:line="240" w:lineRule="auto"/>
              <w:jc w:val="both"/>
              <w:textAlignment w:val="baseline"/>
              <w:rPr>
                <w:rFonts w:ascii="Times New Roman" w:hAnsi="Times New Roman" w:cs="Times New Roman"/>
                <w:b/>
                <w:bCs/>
                <w:iCs/>
                <w:sz w:val="24"/>
                <w:szCs w:val="24"/>
              </w:rPr>
            </w:pPr>
            <w:r w:rsidRPr="00FE28C4">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уметь интегрировать знания из разных предметных областей;</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выдвигать новые идеи, предлагать оригинальные подходы и решения;</w:t>
            </w:r>
          </w:p>
          <w:p w:rsidR="00DA052F" w:rsidRPr="00FE28C4" w:rsidRDefault="00DA052F" w:rsidP="00FE28C4">
            <w:pPr>
              <w:pStyle w:val="ConsPlusNormal"/>
              <w:rPr>
                <w:rFonts w:ascii="Times New Roman" w:hAnsi="Times New Roman" w:cs="Times New Roman"/>
                <w:sz w:val="24"/>
                <w:szCs w:val="24"/>
              </w:rPr>
            </w:pPr>
            <w:r w:rsidRPr="00FE28C4">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w:t>
            </w:r>
            <w:r w:rsidRPr="00FE28C4">
              <w:rPr>
                <w:rFonts w:ascii="Times New Roman" w:hAnsi="Times New Roman" w:cs="Times New Roman"/>
                <w:sz w:val="24"/>
                <w:szCs w:val="24"/>
              </w:rPr>
              <w:lastRenderedPageBreak/>
              <w:t>высокой работоспособности</w:t>
            </w:r>
          </w:p>
        </w:tc>
      </w:tr>
      <w:tr w:rsidR="005C02FB" w:rsidRPr="00FE28C4" w:rsidTr="00CB41A3">
        <w:trPr>
          <w:trHeight w:val="696"/>
        </w:trPr>
        <w:tc>
          <w:tcPr>
            <w:tcW w:w="3964" w:type="dxa"/>
          </w:tcPr>
          <w:p w:rsidR="00DA052F" w:rsidRPr="00FE28C4" w:rsidRDefault="00DA052F" w:rsidP="00FE28C4">
            <w:pPr>
              <w:suppressAutoHyphens/>
              <w:spacing w:after="0" w:line="240" w:lineRule="auto"/>
              <w:rPr>
                <w:rFonts w:ascii="Times New Roman" w:hAnsi="Times New Roman" w:cs="Times New Roman"/>
                <w:sz w:val="24"/>
                <w:szCs w:val="24"/>
              </w:rPr>
            </w:pPr>
            <w:r w:rsidRPr="00FE28C4">
              <w:rPr>
                <w:rFonts w:ascii="Times New Roman" w:hAnsi="Times New Roman" w:cs="Times New Roman"/>
                <w:iCs/>
                <w:sz w:val="24"/>
                <w:szCs w:val="24"/>
              </w:rPr>
              <w:lastRenderedPageBreak/>
              <w:t>ОК 04</w:t>
            </w:r>
            <w:r w:rsidR="00BB20BE" w:rsidRPr="00FE28C4">
              <w:rPr>
                <w:rFonts w:ascii="Times New Roman" w:hAnsi="Times New Roman" w:cs="Times New Roman"/>
                <w:iCs/>
                <w:sz w:val="24"/>
                <w:szCs w:val="24"/>
              </w:rPr>
              <w:t>.</w:t>
            </w:r>
            <w:r w:rsidRPr="00FE28C4">
              <w:rPr>
                <w:rFonts w:ascii="Times New Roman" w:hAnsi="Times New Roman" w:cs="Times New Roman"/>
                <w:sz w:val="24"/>
                <w:szCs w:val="24"/>
              </w:rPr>
              <w:t>Эффективно взаимодействовать и работать в коллективе и команде</w:t>
            </w:r>
          </w:p>
        </w:tc>
        <w:tc>
          <w:tcPr>
            <w:tcW w:w="5387" w:type="dxa"/>
          </w:tcPr>
          <w:p w:rsidR="00DA052F" w:rsidRPr="00FE28C4" w:rsidRDefault="00DA052F" w:rsidP="00FE28C4">
            <w:pPr>
              <w:spacing w:after="0" w:line="240" w:lineRule="auto"/>
              <w:jc w:val="both"/>
              <w:rPr>
                <w:rFonts w:ascii="Times New Roman" w:hAnsi="Times New Roman" w:cs="Times New Roman"/>
                <w:sz w:val="24"/>
                <w:szCs w:val="24"/>
                <w:shd w:val="clear" w:color="auto" w:fill="FFFFFF"/>
              </w:rPr>
            </w:pPr>
            <w:r w:rsidRPr="00FE28C4">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DA052F" w:rsidRPr="00FE28C4" w:rsidRDefault="00DA052F" w:rsidP="00FE28C4">
            <w:pPr>
              <w:pStyle w:val="dt-p"/>
              <w:shd w:val="clear" w:color="auto" w:fill="FFFFFF"/>
              <w:spacing w:before="0" w:beforeAutospacing="0" w:after="0" w:afterAutospacing="0"/>
              <w:jc w:val="both"/>
              <w:textAlignment w:val="baseline"/>
            </w:pPr>
            <w:r w:rsidRPr="00FE28C4">
              <w:t>-овладение навыками учебно-исследовательской, проектной и социальной деятельности;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lastRenderedPageBreak/>
              <w:t>б) </w:t>
            </w:r>
            <w:r w:rsidRPr="00FE28C4">
              <w:rPr>
                <w:rFonts w:ascii="Times New Roman" w:eastAsia="Times New Roman" w:hAnsi="Times New Roman" w:cs="Times New Roman"/>
                <w:b/>
                <w:bCs/>
                <w:sz w:val="24"/>
                <w:szCs w:val="24"/>
                <w:lang w:eastAsia="ru-RU"/>
              </w:rPr>
              <w:t>совместная деятельность</w:t>
            </w:r>
            <w:r w:rsidRPr="00FE28C4">
              <w:rPr>
                <w:rFonts w:ascii="Times New Roman" w:eastAsia="Times New Roman" w:hAnsi="Times New Roman" w:cs="Times New Roman"/>
                <w:sz w:val="24"/>
                <w:szCs w:val="24"/>
                <w:lang w:eastAsia="ru-RU"/>
              </w:rPr>
              <w:t>:</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DA052F" w:rsidRPr="00FE28C4" w:rsidRDefault="00DA052F" w:rsidP="00FE28C4">
            <w:pPr>
              <w:spacing w:after="0" w:line="240" w:lineRule="auto"/>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Овладение универсальными регулятивными действиями: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sz w:val="24"/>
                <w:szCs w:val="24"/>
                <w:lang w:eastAsia="ru-RU"/>
              </w:rPr>
              <w:t>г</w:t>
            </w:r>
            <w:r w:rsidRPr="00FE28C4">
              <w:rPr>
                <w:rFonts w:ascii="Times New Roman" w:eastAsia="Times New Roman" w:hAnsi="Times New Roman" w:cs="Times New Roman"/>
                <w:b/>
                <w:bCs/>
                <w:sz w:val="24"/>
                <w:szCs w:val="24"/>
                <w:lang w:eastAsia="ru-RU"/>
              </w:rPr>
              <w:t>) принятие себя и других людей:</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признавать свое право и право других людей на ошибки;</w:t>
            </w:r>
          </w:p>
          <w:p w:rsidR="00DA052F" w:rsidRPr="00FE28C4" w:rsidRDefault="00DA052F" w:rsidP="00FE28C4">
            <w:pPr>
              <w:suppressAutoHyphens/>
              <w:spacing w:after="0" w:line="240" w:lineRule="auto"/>
              <w:rPr>
                <w:rFonts w:ascii="Times New Roman" w:hAnsi="Times New Roman" w:cs="Times New Roman"/>
                <w:b/>
                <w:bCs/>
                <w:iCs/>
                <w:sz w:val="24"/>
                <w:szCs w:val="24"/>
              </w:rPr>
            </w:pPr>
            <w:r w:rsidRPr="00FE28C4">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5245" w:type="dxa"/>
          </w:tcPr>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lastRenderedPageBreak/>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w:t>
            </w:r>
            <w:r w:rsidRPr="00FE28C4">
              <w:rPr>
                <w:rFonts w:ascii="Times New Roman" w:hAnsi="Times New Roman" w:cs="Times New Roman"/>
                <w:sz w:val="24"/>
                <w:szCs w:val="24"/>
              </w:rPr>
              <w:lastRenderedPageBreak/>
              <w:t>труду и обороне» (ГТО);</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DA052F" w:rsidRPr="00FE28C4" w:rsidRDefault="00DA052F" w:rsidP="00FE28C4">
            <w:pPr>
              <w:widowControl w:val="0"/>
              <w:spacing w:after="0" w:line="240" w:lineRule="auto"/>
              <w:jc w:val="both"/>
              <w:rPr>
                <w:rFonts w:ascii="Times New Roman" w:hAnsi="Times New Roman" w:cs="Times New Roman"/>
                <w:iCs/>
                <w:spacing w:val="-4"/>
                <w:sz w:val="24"/>
                <w:szCs w:val="24"/>
              </w:rPr>
            </w:pPr>
            <w:r w:rsidRPr="00FE28C4">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FE28C4" w:rsidTr="00CB41A3">
        <w:trPr>
          <w:trHeight w:val="838"/>
        </w:trPr>
        <w:tc>
          <w:tcPr>
            <w:tcW w:w="3964" w:type="dxa"/>
          </w:tcPr>
          <w:p w:rsidR="00DA052F" w:rsidRPr="00FE28C4" w:rsidRDefault="00DA052F" w:rsidP="00FE28C4">
            <w:pPr>
              <w:spacing w:after="0" w:line="240" w:lineRule="auto"/>
              <w:rPr>
                <w:rFonts w:ascii="Times New Roman" w:hAnsi="Times New Roman" w:cs="Times New Roman"/>
                <w:sz w:val="24"/>
                <w:szCs w:val="24"/>
              </w:rPr>
            </w:pPr>
            <w:r w:rsidRPr="00FE28C4">
              <w:rPr>
                <w:rFonts w:ascii="Times New Roman" w:hAnsi="Times New Roman" w:cs="Times New Roman"/>
                <w:iCs/>
                <w:sz w:val="24"/>
                <w:szCs w:val="24"/>
              </w:rPr>
              <w:lastRenderedPageBreak/>
              <w:t xml:space="preserve">ОК 08 </w:t>
            </w:r>
            <w:r w:rsidRPr="00FE28C4">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rsidR="00DA052F" w:rsidRPr="00FE28C4" w:rsidRDefault="00DA052F" w:rsidP="00FE28C4">
            <w:pPr>
              <w:spacing w:after="0" w:line="240" w:lineRule="auto"/>
              <w:jc w:val="both"/>
              <w:rPr>
                <w:rFonts w:ascii="Times New Roman" w:hAnsi="Times New Roman" w:cs="Times New Roman"/>
                <w:sz w:val="24"/>
                <w:szCs w:val="24"/>
                <w:shd w:val="clear" w:color="auto" w:fill="FFFFFF"/>
              </w:rPr>
            </w:pPr>
            <w:r w:rsidRPr="00FE28C4">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DA052F" w:rsidRPr="00FE28C4" w:rsidRDefault="00DA052F" w:rsidP="00FE28C4">
            <w:pPr>
              <w:spacing w:after="0" w:line="240" w:lineRule="auto"/>
              <w:jc w:val="both"/>
              <w:rPr>
                <w:rFonts w:ascii="Times New Roman" w:hAnsi="Times New Roman" w:cs="Times New Roman"/>
                <w:sz w:val="24"/>
                <w:szCs w:val="24"/>
                <w:shd w:val="clear" w:color="auto" w:fill="FFFFFF"/>
              </w:rPr>
            </w:pPr>
            <w:r w:rsidRPr="00FE28C4">
              <w:rPr>
                <w:rFonts w:ascii="Times New Roman" w:hAnsi="Times New Roman" w:cs="Times New Roman"/>
                <w:sz w:val="24"/>
                <w:szCs w:val="24"/>
                <w:shd w:val="clear" w:color="auto" w:fill="FFFFFF"/>
              </w:rPr>
              <w:t>- наличие мотивации к обучению и личностному развитию;</w:t>
            </w:r>
          </w:p>
          <w:p w:rsidR="00DA052F" w:rsidRPr="00FE28C4" w:rsidRDefault="00DA052F" w:rsidP="00FE28C4">
            <w:pPr>
              <w:spacing w:after="0" w:line="240" w:lineRule="auto"/>
              <w:jc w:val="both"/>
              <w:rPr>
                <w:rFonts w:ascii="Times New Roman" w:hAnsi="Times New Roman" w:cs="Times New Roman"/>
                <w:b/>
                <w:bCs/>
                <w:sz w:val="24"/>
                <w:szCs w:val="24"/>
                <w:shd w:val="clear" w:color="auto" w:fill="FFFFFF"/>
              </w:rPr>
            </w:pPr>
            <w:r w:rsidRPr="00FE28C4">
              <w:rPr>
                <w:rFonts w:ascii="Times New Roman" w:hAnsi="Times New Roman" w:cs="Times New Roman"/>
                <w:b/>
                <w:bCs/>
                <w:sz w:val="24"/>
                <w:szCs w:val="24"/>
                <w:shd w:val="clear" w:color="auto" w:fill="FFFFFF"/>
              </w:rPr>
              <w:t xml:space="preserve">В частифизического воспитания: </w:t>
            </w:r>
          </w:p>
          <w:p w:rsidR="00DA052F" w:rsidRPr="00FE28C4" w:rsidRDefault="00DA052F" w:rsidP="00FE28C4">
            <w:pPr>
              <w:spacing w:after="0" w:line="240" w:lineRule="auto"/>
              <w:jc w:val="both"/>
              <w:rPr>
                <w:rFonts w:ascii="Times New Roman" w:hAnsi="Times New Roman" w:cs="Times New Roman"/>
                <w:b/>
                <w:bCs/>
                <w:sz w:val="24"/>
                <w:szCs w:val="24"/>
              </w:rPr>
            </w:pPr>
            <w:r w:rsidRPr="00FE28C4">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p>
          <w:p w:rsidR="00DA052F" w:rsidRPr="00FE28C4" w:rsidRDefault="00DA052F" w:rsidP="00FE28C4">
            <w:pPr>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shd w:val="clear" w:color="auto" w:fill="FFFFFF"/>
              </w:rPr>
              <w:t xml:space="preserve">- потребность в физическом совершенствовании, </w:t>
            </w:r>
            <w:r w:rsidRPr="00FE28C4">
              <w:rPr>
                <w:rFonts w:ascii="Times New Roman" w:hAnsi="Times New Roman" w:cs="Times New Roman"/>
                <w:sz w:val="24"/>
                <w:szCs w:val="24"/>
                <w:shd w:val="clear" w:color="auto" w:fill="FFFFFF"/>
              </w:rPr>
              <w:lastRenderedPageBreak/>
              <w:t>занятиях спортивно-оздоровительной деятельностью;</w:t>
            </w:r>
          </w:p>
          <w:p w:rsidR="00DA052F" w:rsidRPr="00FE28C4" w:rsidRDefault="00DA052F" w:rsidP="00FE28C4">
            <w:pPr>
              <w:spacing w:after="0" w:line="240" w:lineRule="auto"/>
              <w:jc w:val="both"/>
              <w:rPr>
                <w:rFonts w:ascii="Times New Roman" w:hAnsi="Times New Roman" w:cs="Times New Roman"/>
                <w:sz w:val="24"/>
                <w:szCs w:val="24"/>
                <w:shd w:val="clear" w:color="auto" w:fill="FFFFFF"/>
              </w:rPr>
            </w:pPr>
            <w:r w:rsidRPr="00FE28C4">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Овладение универсальными регулятивными действиями:</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а) самоорганизация:</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давать оценку новым ситуациям;</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p>
          <w:p w:rsidR="00DA052F" w:rsidRPr="00FE28C4" w:rsidRDefault="00DA052F" w:rsidP="00FE28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оценивать приобретенный опыт;</w:t>
            </w:r>
          </w:p>
          <w:p w:rsidR="00DA052F" w:rsidRPr="00FE28C4" w:rsidRDefault="00DA052F" w:rsidP="00FE28C4">
            <w:pPr>
              <w:suppressAutoHyphens/>
              <w:spacing w:after="0" w:line="240" w:lineRule="auto"/>
              <w:rPr>
                <w:rFonts w:ascii="Times New Roman" w:hAnsi="Times New Roman" w:cs="Times New Roman"/>
                <w:sz w:val="24"/>
                <w:szCs w:val="24"/>
              </w:rPr>
            </w:pPr>
            <w:r w:rsidRPr="00FE28C4">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xml:space="preserve">- владеть современными технологиями укрепления и сохранения здоровья, </w:t>
            </w:r>
            <w:r w:rsidRPr="00FE28C4">
              <w:rPr>
                <w:rFonts w:ascii="Times New Roman" w:hAnsi="Times New Roman" w:cs="Times New Roman"/>
                <w:sz w:val="24"/>
                <w:szCs w:val="24"/>
              </w:rPr>
              <w:lastRenderedPageBreak/>
              <w:t>поддержания работоспособности, профилактики заболеваний, связанных с учебной и производственной деятельностью;</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DA052F" w:rsidRPr="00FE28C4" w:rsidRDefault="00DA052F" w:rsidP="00FE28C4">
            <w:pPr>
              <w:widowControl w:val="0"/>
              <w:spacing w:after="0" w:line="240" w:lineRule="auto"/>
              <w:jc w:val="both"/>
              <w:rPr>
                <w:rFonts w:ascii="Times New Roman" w:hAnsi="Times New Roman" w:cs="Times New Roman"/>
                <w:sz w:val="24"/>
                <w:szCs w:val="24"/>
              </w:rPr>
            </w:pPr>
            <w:r w:rsidRPr="00FE28C4">
              <w:rPr>
                <w:rFonts w:ascii="Times New Roman" w:hAnsi="Times New Roman" w:cs="Times New Roman"/>
                <w:sz w:val="24"/>
                <w:szCs w:val="24"/>
              </w:rPr>
              <w:t>- иметь положительную динамику в развитии основных физических качеств (силы, быстроты, выносливости, гибкости и ловкости)</w:t>
            </w:r>
          </w:p>
        </w:tc>
      </w:tr>
      <w:tr w:rsidR="006227BB" w:rsidRPr="00FE28C4" w:rsidTr="00CB41A3">
        <w:trPr>
          <w:trHeight w:val="838"/>
        </w:trPr>
        <w:tc>
          <w:tcPr>
            <w:tcW w:w="3964" w:type="dxa"/>
          </w:tcPr>
          <w:p w:rsidR="006227BB" w:rsidRPr="00FE28C4" w:rsidRDefault="006227BB" w:rsidP="00FE28C4">
            <w:pPr>
              <w:spacing w:after="0" w:line="240" w:lineRule="auto"/>
              <w:rPr>
                <w:rFonts w:ascii="Times New Roman" w:hAnsi="Times New Roman" w:cs="Times New Roman"/>
                <w:iCs/>
                <w:sz w:val="24"/>
                <w:szCs w:val="24"/>
              </w:rPr>
            </w:pPr>
            <w:r>
              <w:rPr>
                <w:rFonts w:ascii="Times New Roman" w:eastAsia="Times New Roman" w:hAnsi="Times New Roman" w:cs="Times New Roman"/>
                <w:b/>
                <w:sz w:val="24"/>
                <w:szCs w:val="24"/>
                <w:lang w:eastAsia="ru-RU"/>
              </w:rPr>
              <w:lastRenderedPageBreak/>
              <w:t>ПК 1.</w:t>
            </w:r>
            <w:r w:rsidR="00C2760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Вы</w:t>
            </w:r>
            <w:r w:rsidR="00C27604">
              <w:rPr>
                <w:rFonts w:ascii="Times New Roman" w:eastAsia="Times New Roman" w:hAnsi="Times New Roman" w:cs="Times New Roman"/>
                <w:b/>
                <w:sz w:val="24"/>
                <w:szCs w:val="24"/>
                <w:lang w:eastAsia="ru-RU"/>
              </w:rPr>
              <w:t>полнять подготовку к производству работ одного вида на территориях и объектах</w:t>
            </w:r>
          </w:p>
        </w:tc>
        <w:tc>
          <w:tcPr>
            <w:tcW w:w="5387" w:type="dxa"/>
          </w:tcPr>
          <w:p w:rsidR="006227BB" w:rsidRPr="00FE28C4" w:rsidRDefault="00C27604" w:rsidP="00FE28C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Физическая подготовленность</w:t>
            </w:r>
          </w:p>
        </w:tc>
        <w:tc>
          <w:tcPr>
            <w:tcW w:w="5245" w:type="dxa"/>
          </w:tcPr>
          <w:p w:rsidR="006227BB" w:rsidRPr="00FE28C4" w:rsidRDefault="006227BB" w:rsidP="00FE28C4">
            <w:pPr>
              <w:widowControl w:val="0"/>
              <w:spacing w:after="0" w:line="240" w:lineRule="auto"/>
              <w:jc w:val="both"/>
              <w:rPr>
                <w:rFonts w:ascii="Times New Roman" w:hAnsi="Times New Roman" w:cs="Times New Roman"/>
                <w:sz w:val="24"/>
                <w:szCs w:val="24"/>
              </w:rPr>
            </w:pPr>
          </w:p>
        </w:tc>
      </w:tr>
    </w:tbl>
    <w:bookmarkEnd w:id="7"/>
    <w:p w:rsidR="00076194" w:rsidRPr="00FE28C4" w:rsidRDefault="006227BB" w:rsidP="00FE28C4">
      <w:pPr>
        <w:spacing w:after="0" w:line="240" w:lineRule="auto"/>
        <w:rPr>
          <w:rFonts w:ascii="Times New Roman" w:eastAsia="Times New Roman" w:hAnsi="Times New Roman" w:cs="Times New Roman"/>
          <w:b/>
          <w:sz w:val="24"/>
          <w:szCs w:val="24"/>
          <w:lang w:eastAsia="ru-RU"/>
        </w:rPr>
        <w:sectPr w:rsidR="00076194" w:rsidRPr="00FE28C4" w:rsidSect="0057288D">
          <w:pgSz w:w="16838" w:h="11906" w:orient="landscape"/>
          <w:pgMar w:top="1701" w:right="1134" w:bottom="850" w:left="284" w:header="708" w:footer="708" w:gutter="0"/>
          <w:cols w:space="720"/>
          <w:titlePg/>
          <w:docGrid w:linePitch="299"/>
        </w:sectPr>
      </w:pPr>
      <w:r>
        <w:rPr>
          <w:rFonts w:ascii="Times New Roman" w:eastAsia="Times New Roman" w:hAnsi="Times New Roman" w:cs="Times New Roman"/>
          <w:b/>
          <w:sz w:val="24"/>
          <w:szCs w:val="24"/>
          <w:lang w:eastAsia="ru-RU"/>
        </w:rPr>
        <w:t xml:space="preserve">                .</w:t>
      </w:r>
    </w:p>
    <w:p w:rsidR="00562190" w:rsidRPr="00FE28C4" w:rsidRDefault="00562190" w:rsidP="00FE28C4">
      <w:pPr>
        <w:pStyle w:val="1"/>
        <w:rPr>
          <w:rFonts w:eastAsia="Times New Roman" w:cs="Times New Roman"/>
          <w:sz w:val="24"/>
          <w:szCs w:val="24"/>
          <w:lang w:eastAsia="ru-RU"/>
        </w:rPr>
      </w:pPr>
      <w:bookmarkStart w:id="8" w:name="_Toc125030625"/>
      <w:r w:rsidRPr="00FE28C4">
        <w:rPr>
          <w:rFonts w:eastAsia="Times New Roman" w:cs="Times New Roman"/>
          <w:sz w:val="24"/>
          <w:szCs w:val="24"/>
          <w:lang w:eastAsia="ru-RU"/>
        </w:rPr>
        <w:lastRenderedPageBreak/>
        <w:t xml:space="preserve">2. </w:t>
      </w:r>
      <w:r w:rsidR="009D15C7" w:rsidRPr="00FE28C4">
        <w:rPr>
          <w:rFonts w:eastAsia="Times New Roman" w:cs="Times New Roman"/>
          <w:sz w:val="24"/>
          <w:szCs w:val="24"/>
          <w:lang w:eastAsia="ru-RU"/>
        </w:rPr>
        <w:t>Структура и содержание общеобразовательной дисциплины</w:t>
      </w:r>
      <w:bookmarkEnd w:id="4"/>
      <w:bookmarkEnd w:id="5"/>
      <w:bookmarkEnd w:id="8"/>
    </w:p>
    <w:p w:rsidR="009D15C7" w:rsidRPr="00FE28C4" w:rsidRDefault="009D15C7" w:rsidP="00FE28C4">
      <w:pPr>
        <w:spacing w:after="0" w:line="240" w:lineRule="auto"/>
        <w:jc w:val="center"/>
        <w:rPr>
          <w:rFonts w:ascii="Times New Roman" w:eastAsia="Times New Roman" w:hAnsi="Times New Roman" w:cs="Times New Roman"/>
          <w:b/>
          <w:bCs/>
          <w:sz w:val="24"/>
          <w:szCs w:val="24"/>
          <w:lang w:eastAsia="ru-RU"/>
        </w:rPr>
      </w:pPr>
    </w:p>
    <w:p w:rsidR="00562190" w:rsidRPr="00FE28C4" w:rsidRDefault="00562190" w:rsidP="00FE28C4">
      <w:pPr>
        <w:spacing w:after="0" w:line="240" w:lineRule="auto"/>
        <w:rPr>
          <w:rFonts w:ascii="Times New Roman" w:eastAsia="Times New Roman" w:hAnsi="Times New Roman" w:cs="Times New Roman"/>
          <w:b/>
          <w:bCs/>
          <w:sz w:val="24"/>
          <w:szCs w:val="24"/>
          <w:lang w:eastAsia="ru-RU"/>
        </w:rPr>
      </w:pPr>
      <w:bookmarkStart w:id="9" w:name="_Toc104468839"/>
      <w:bookmarkStart w:id="10" w:name="_Toc104469104"/>
      <w:bookmarkStart w:id="11" w:name="_Toc104469484"/>
      <w:r w:rsidRPr="00FE28C4">
        <w:rPr>
          <w:rFonts w:ascii="Times New Roman" w:eastAsia="Times New Roman" w:hAnsi="Times New Roman" w:cs="Times New Roman"/>
          <w:b/>
          <w:bCs/>
          <w:sz w:val="24"/>
          <w:szCs w:val="24"/>
          <w:lang w:eastAsia="ru-RU"/>
        </w:rPr>
        <w:t>2.1. Объем дисциплины и виды учебной работы</w:t>
      </w:r>
      <w:bookmarkEnd w:id="9"/>
      <w:bookmarkEnd w:id="10"/>
      <w:bookmarkEnd w:id="11"/>
    </w:p>
    <w:p w:rsidR="009D15C7" w:rsidRPr="00FE28C4" w:rsidRDefault="009D15C7" w:rsidP="00FE28C4">
      <w:pPr>
        <w:spacing w:after="0" w:line="240" w:lineRule="auto"/>
        <w:rPr>
          <w:rFonts w:ascii="Times New Roman" w:hAnsi="Times New Roman" w:cs="Times New Roman"/>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jc w:val="center"/>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Объем в часах</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BB20BE" w:rsidP="00FE28C4">
            <w:pPr>
              <w:suppressAutoHyphens/>
              <w:spacing w:after="0" w:line="240" w:lineRule="auto"/>
              <w:jc w:val="center"/>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72</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205107" w:rsidRPr="00FE28C4" w:rsidRDefault="00205107" w:rsidP="00FE28C4">
            <w:pPr>
              <w:suppressAutoHyphens/>
              <w:spacing w:after="0" w:line="240" w:lineRule="auto"/>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205107" w:rsidRPr="00FE28C4" w:rsidRDefault="00205107" w:rsidP="00FE28C4">
            <w:pPr>
              <w:suppressAutoHyphens/>
              <w:spacing w:after="0" w:line="240" w:lineRule="auto"/>
              <w:jc w:val="center"/>
              <w:rPr>
                <w:rFonts w:ascii="Times New Roman" w:eastAsia="Times New Roman" w:hAnsi="Times New Roman" w:cs="Times New Roman"/>
                <w:b/>
                <w:iCs/>
                <w:sz w:val="24"/>
                <w:szCs w:val="24"/>
                <w:lang w:eastAsia="ru-RU"/>
              </w:rPr>
            </w:pP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180649" w:rsidP="00FE28C4">
            <w:pPr>
              <w:suppressAutoHyphens/>
              <w:spacing w:after="0" w:line="240" w:lineRule="auto"/>
              <w:jc w:val="center"/>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50</w:t>
            </w:r>
          </w:p>
        </w:tc>
      </w:tr>
      <w:tr w:rsidR="005C02FB" w:rsidRPr="00FE28C4" w:rsidTr="00B9665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iCs/>
                <w:sz w:val="24"/>
                <w:szCs w:val="24"/>
                <w:lang w:eastAsia="ru-RU"/>
              </w:rPr>
            </w:pPr>
            <w:r w:rsidRPr="00FE28C4">
              <w:rPr>
                <w:rFonts w:ascii="Times New Roman" w:eastAsia="Times New Roman" w:hAnsi="Times New Roman" w:cs="Times New Roman"/>
                <w:sz w:val="24"/>
                <w:szCs w:val="24"/>
                <w:lang w:eastAsia="ru-RU"/>
              </w:rPr>
              <w:t>в т. ч.:</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8E7464" w:rsidP="00FE28C4">
            <w:pPr>
              <w:suppressAutoHyphens/>
              <w:spacing w:after="0" w:line="240" w:lineRule="auto"/>
              <w:jc w:val="center"/>
              <w:rPr>
                <w:rFonts w:ascii="Times New Roman" w:eastAsia="Times New Roman" w:hAnsi="Times New Roman" w:cs="Times New Roman"/>
                <w:iCs/>
                <w:sz w:val="24"/>
                <w:szCs w:val="24"/>
                <w:lang w:eastAsia="ru-RU"/>
              </w:rPr>
            </w:pPr>
            <w:r w:rsidRPr="00FE28C4">
              <w:rPr>
                <w:rFonts w:ascii="Times New Roman" w:eastAsia="Times New Roman" w:hAnsi="Times New Roman" w:cs="Times New Roman"/>
                <w:iCs/>
                <w:sz w:val="24"/>
                <w:szCs w:val="24"/>
                <w:lang w:eastAsia="ru-RU"/>
              </w:rPr>
              <w:t>8</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180649" w:rsidP="00FE28C4">
            <w:pPr>
              <w:suppressAutoHyphens/>
              <w:spacing w:after="0" w:line="240" w:lineRule="auto"/>
              <w:jc w:val="center"/>
              <w:rPr>
                <w:rFonts w:ascii="Times New Roman" w:eastAsia="Times New Roman" w:hAnsi="Times New Roman" w:cs="Times New Roman"/>
                <w:iCs/>
                <w:sz w:val="24"/>
                <w:szCs w:val="24"/>
                <w:lang w:eastAsia="ru-RU"/>
              </w:rPr>
            </w:pPr>
            <w:r w:rsidRPr="00FE28C4">
              <w:rPr>
                <w:rFonts w:ascii="Times New Roman" w:eastAsia="Times New Roman" w:hAnsi="Times New Roman" w:cs="Times New Roman"/>
                <w:iCs/>
                <w:sz w:val="24"/>
                <w:szCs w:val="24"/>
                <w:lang w:eastAsia="ru-RU"/>
              </w:rPr>
              <w:t>42</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236A83" w:rsidP="00FE28C4">
            <w:pPr>
              <w:suppressAutoHyphens/>
              <w:spacing w:after="0" w:line="240" w:lineRule="auto"/>
              <w:rPr>
                <w:rFonts w:ascii="Times New Roman" w:eastAsia="Times New Roman" w:hAnsi="Times New Roman" w:cs="Times New Roman"/>
                <w:b/>
                <w:sz w:val="24"/>
                <w:szCs w:val="24"/>
                <w:lang w:eastAsia="ru-RU"/>
              </w:rPr>
            </w:pPr>
            <w:r w:rsidRPr="00FE28C4">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rsidR="00562190" w:rsidRPr="00FE28C4" w:rsidRDefault="00215277" w:rsidP="00FE28C4">
            <w:pPr>
              <w:suppressAutoHyphens/>
              <w:spacing w:after="0" w:line="240" w:lineRule="auto"/>
              <w:jc w:val="center"/>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20</w:t>
            </w:r>
          </w:p>
        </w:tc>
      </w:tr>
      <w:tr w:rsidR="005C02FB" w:rsidRPr="00FE28C4"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62190" w:rsidRPr="00FE28C4" w:rsidRDefault="00562190" w:rsidP="00FE28C4">
            <w:pPr>
              <w:suppressAutoHyphens/>
              <w:spacing w:after="0" w:line="240" w:lineRule="auto"/>
              <w:jc w:val="center"/>
              <w:rPr>
                <w:rFonts w:ascii="Times New Roman" w:eastAsia="Times New Roman" w:hAnsi="Times New Roman" w:cs="Times New Roman"/>
                <w:iCs/>
                <w:sz w:val="24"/>
                <w:szCs w:val="24"/>
                <w:lang w:eastAsia="ru-RU"/>
              </w:rPr>
            </w:pPr>
          </w:p>
        </w:tc>
      </w:tr>
      <w:tr w:rsidR="005C02FB" w:rsidRPr="00FE28C4"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62190" w:rsidRPr="00FE28C4" w:rsidRDefault="00180649" w:rsidP="00FE28C4">
            <w:pPr>
              <w:suppressAutoHyphens/>
              <w:spacing w:after="0" w:line="240" w:lineRule="auto"/>
              <w:jc w:val="center"/>
              <w:rPr>
                <w:rFonts w:ascii="Times New Roman" w:eastAsia="Times New Roman" w:hAnsi="Times New Roman" w:cs="Times New Roman"/>
                <w:iCs/>
                <w:sz w:val="24"/>
                <w:szCs w:val="24"/>
                <w:lang w:eastAsia="ru-RU"/>
              </w:rPr>
            </w:pPr>
            <w:r w:rsidRPr="00FE28C4">
              <w:rPr>
                <w:rFonts w:ascii="Times New Roman" w:eastAsia="Times New Roman" w:hAnsi="Times New Roman" w:cs="Times New Roman"/>
                <w:iCs/>
                <w:sz w:val="24"/>
                <w:szCs w:val="24"/>
                <w:lang w:eastAsia="ru-RU"/>
              </w:rPr>
              <w:t>4</w:t>
            </w:r>
          </w:p>
        </w:tc>
      </w:tr>
      <w:tr w:rsidR="005C02FB" w:rsidRPr="00FE28C4"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62190"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tcPr>
          <w:p w:rsidR="00562190" w:rsidRPr="00FE28C4" w:rsidRDefault="00180649" w:rsidP="00FE28C4">
            <w:pPr>
              <w:suppressAutoHyphens/>
              <w:spacing w:after="0" w:line="240" w:lineRule="auto"/>
              <w:jc w:val="center"/>
              <w:rPr>
                <w:rFonts w:ascii="Times New Roman" w:eastAsia="Times New Roman" w:hAnsi="Times New Roman" w:cs="Times New Roman"/>
                <w:iCs/>
                <w:sz w:val="24"/>
                <w:szCs w:val="24"/>
                <w:lang w:eastAsia="ru-RU"/>
              </w:rPr>
            </w:pPr>
            <w:r w:rsidRPr="00FE28C4">
              <w:rPr>
                <w:rFonts w:ascii="Times New Roman" w:eastAsia="Times New Roman" w:hAnsi="Times New Roman" w:cs="Times New Roman"/>
                <w:iCs/>
                <w:sz w:val="24"/>
                <w:szCs w:val="24"/>
                <w:lang w:eastAsia="ru-RU"/>
              </w:rPr>
              <w:t>16</w:t>
            </w:r>
          </w:p>
        </w:tc>
      </w:tr>
      <w:tr w:rsidR="00562190" w:rsidRPr="00FE28C4"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B96653" w:rsidRPr="00FE28C4" w:rsidRDefault="00562190" w:rsidP="00FE28C4">
            <w:pPr>
              <w:suppressAutoHyphens/>
              <w:spacing w:after="0" w:line="240" w:lineRule="auto"/>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 xml:space="preserve">Промежуточная аттестация </w:t>
            </w:r>
          </w:p>
          <w:p w:rsidR="00562190" w:rsidRPr="00FE28C4" w:rsidRDefault="00562190" w:rsidP="00FE28C4">
            <w:pPr>
              <w:suppressAutoHyphens/>
              <w:spacing w:after="0" w:line="240" w:lineRule="auto"/>
              <w:rPr>
                <w:rFonts w:ascii="Times New Roman" w:eastAsia="Times New Roman" w:hAnsi="Times New Roman" w:cs="Times New Roman"/>
                <w:b/>
                <w:i/>
                <w:sz w:val="24"/>
                <w:szCs w:val="24"/>
                <w:lang w:eastAsia="ru-RU"/>
              </w:rPr>
            </w:pPr>
            <w:r w:rsidRPr="00FE28C4">
              <w:rPr>
                <w:rFonts w:ascii="Times New Roman" w:eastAsia="Times New Roman" w:hAnsi="Times New Roman" w:cs="Times New Roman"/>
                <w:b/>
                <w:iCs/>
                <w:sz w:val="24"/>
                <w:szCs w:val="24"/>
                <w:lang w:eastAsia="ru-RU"/>
              </w:rPr>
              <w:t>(</w:t>
            </w:r>
            <w:r w:rsidR="000120DA" w:rsidRPr="00FE28C4">
              <w:rPr>
                <w:rFonts w:ascii="Times New Roman" w:hAnsi="Times New Roman" w:cs="Times New Roman"/>
                <w:b/>
                <w:sz w:val="24"/>
                <w:szCs w:val="24"/>
              </w:rPr>
              <w:t xml:space="preserve">дифференцированный </w:t>
            </w:r>
            <w:r w:rsidRPr="00FE28C4">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62190" w:rsidRPr="00FE28C4" w:rsidRDefault="00550599" w:rsidP="00FE28C4">
            <w:pPr>
              <w:suppressAutoHyphens/>
              <w:spacing w:after="0" w:line="240" w:lineRule="auto"/>
              <w:jc w:val="center"/>
              <w:rPr>
                <w:rFonts w:ascii="Times New Roman" w:eastAsia="Times New Roman" w:hAnsi="Times New Roman" w:cs="Times New Roman"/>
                <w:b/>
                <w:iCs/>
                <w:sz w:val="24"/>
                <w:szCs w:val="24"/>
                <w:lang w:eastAsia="ru-RU"/>
              </w:rPr>
            </w:pPr>
            <w:r w:rsidRPr="00FE28C4">
              <w:rPr>
                <w:rFonts w:ascii="Times New Roman" w:eastAsia="Times New Roman" w:hAnsi="Times New Roman" w:cs="Times New Roman"/>
                <w:b/>
                <w:iCs/>
                <w:sz w:val="24"/>
                <w:szCs w:val="24"/>
                <w:lang w:eastAsia="ru-RU"/>
              </w:rPr>
              <w:t>2</w:t>
            </w:r>
          </w:p>
        </w:tc>
      </w:tr>
    </w:tbl>
    <w:p w:rsidR="00BF048B" w:rsidRPr="00FE28C4" w:rsidRDefault="00BF048B"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236A83" w:rsidRPr="00FE28C4" w:rsidRDefault="00236A83" w:rsidP="00FE28C4">
      <w:pPr>
        <w:suppressAutoHyphens/>
        <w:spacing w:after="0" w:line="240" w:lineRule="auto"/>
        <w:rPr>
          <w:rFonts w:ascii="Times New Roman" w:eastAsia="Times New Roman" w:hAnsi="Times New Roman" w:cs="Times New Roman"/>
          <w:bCs/>
          <w:i/>
          <w:sz w:val="24"/>
          <w:szCs w:val="24"/>
          <w:lang w:eastAsia="ru-RU"/>
        </w:rPr>
      </w:pPr>
    </w:p>
    <w:p w:rsidR="00BF048B" w:rsidRPr="00FE28C4" w:rsidRDefault="00BF048B" w:rsidP="00FE28C4">
      <w:pPr>
        <w:spacing w:after="0" w:line="240" w:lineRule="auto"/>
        <w:rPr>
          <w:rFonts w:ascii="OfficinaSansBookC" w:eastAsia="Times New Roman" w:hAnsi="OfficinaSansBookC" w:cs="Times New Roman"/>
          <w:b/>
          <w:i/>
          <w:sz w:val="24"/>
          <w:szCs w:val="24"/>
          <w:lang w:eastAsia="ru-RU"/>
        </w:rPr>
        <w:sectPr w:rsidR="00BF048B" w:rsidRPr="00FE28C4" w:rsidSect="00C65FD2">
          <w:footerReference w:type="first" r:id="rId17"/>
          <w:pgSz w:w="11906" w:h="16838"/>
          <w:pgMar w:top="1134" w:right="850" w:bottom="284" w:left="1701" w:header="708" w:footer="708" w:gutter="0"/>
          <w:cols w:space="720"/>
          <w:docGrid w:linePitch="299"/>
        </w:sectPr>
      </w:pPr>
    </w:p>
    <w:p w:rsidR="00F241E3" w:rsidRPr="00FE28C4" w:rsidRDefault="00F241E3" w:rsidP="00FE28C4">
      <w:pPr>
        <w:spacing w:after="0" w:line="240" w:lineRule="auto"/>
        <w:rPr>
          <w:rFonts w:ascii="Times New Roman" w:eastAsia="Times New Roman" w:hAnsi="Times New Roman" w:cs="Times New Roman"/>
          <w:b/>
          <w:bCs/>
          <w:sz w:val="24"/>
          <w:szCs w:val="24"/>
          <w:lang w:eastAsia="ru-RU"/>
        </w:rPr>
      </w:pPr>
      <w:bookmarkStart w:id="12" w:name="_Toc104468840"/>
      <w:bookmarkStart w:id="13" w:name="_Toc104469105"/>
      <w:bookmarkStart w:id="14" w:name="_Toc104469485"/>
      <w:r w:rsidRPr="00FE28C4">
        <w:rPr>
          <w:rFonts w:ascii="Times New Roman" w:eastAsia="Times New Roman" w:hAnsi="Times New Roman" w:cs="Times New Roman"/>
          <w:b/>
          <w:bCs/>
          <w:sz w:val="24"/>
          <w:szCs w:val="24"/>
          <w:lang w:eastAsia="ru-RU"/>
        </w:rPr>
        <w:lastRenderedPageBreak/>
        <w:t>2.2. Тематический план и содержание дисциплины</w:t>
      </w:r>
      <w:bookmarkEnd w:id="12"/>
      <w:bookmarkEnd w:id="13"/>
      <w:bookmarkEnd w:id="14"/>
    </w:p>
    <w:p w:rsidR="00406C3F" w:rsidRPr="00FE28C4" w:rsidRDefault="00406C3F" w:rsidP="00FE28C4">
      <w:pPr>
        <w:spacing w:after="0" w:line="240" w:lineRule="auto"/>
        <w:rPr>
          <w:rFonts w:ascii="Times New Roman" w:hAnsi="Times New Roman" w:cs="Times New Roman"/>
          <w:sz w:val="24"/>
          <w:szCs w:val="24"/>
          <w:lang w:eastAsia="ru-RU"/>
        </w:rPr>
      </w:pPr>
    </w:p>
    <w:tbl>
      <w:tblPr>
        <w:tblStyle w:val="af1"/>
        <w:tblW w:w="14930" w:type="dxa"/>
        <w:tblLook w:val="04A0" w:firstRow="1" w:lastRow="0" w:firstColumn="1" w:lastColumn="0" w:noHBand="0" w:noVBand="1"/>
      </w:tblPr>
      <w:tblGrid>
        <w:gridCol w:w="2513"/>
        <w:gridCol w:w="8704"/>
        <w:gridCol w:w="1125"/>
        <w:gridCol w:w="2588"/>
      </w:tblGrid>
      <w:tr w:rsidR="00EF7C9E" w:rsidRPr="00FE28C4" w:rsidTr="009538B0">
        <w:tc>
          <w:tcPr>
            <w:tcW w:w="2513" w:type="dxa"/>
            <w:vAlign w:val="center"/>
          </w:tcPr>
          <w:p w:rsidR="00EF7C9E" w:rsidRPr="00FE28C4" w:rsidRDefault="00EF7C9E" w:rsidP="00FE28C4">
            <w:pPr>
              <w:suppressAutoHyphens/>
              <w:jc w:val="center"/>
              <w:rPr>
                <w:rFonts w:ascii="Times New Roman" w:eastAsia="Times New Roman" w:hAnsi="Times New Roman" w:cs="Times New Roman"/>
                <w:b/>
                <w:bCs/>
                <w:sz w:val="24"/>
                <w:szCs w:val="24"/>
              </w:rPr>
            </w:pPr>
            <w:r w:rsidRPr="00FE28C4">
              <w:rPr>
                <w:rFonts w:ascii="Times New Roman" w:hAnsi="Times New Roman" w:cs="Times New Roman"/>
                <w:b/>
                <w:bCs/>
                <w:sz w:val="24"/>
                <w:szCs w:val="24"/>
              </w:rPr>
              <w:t>Наименование разделов и тем</w:t>
            </w:r>
          </w:p>
        </w:tc>
        <w:tc>
          <w:tcPr>
            <w:tcW w:w="8704" w:type="dxa"/>
            <w:vAlign w:val="center"/>
          </w:tcPr>
          <w:p w:rsidR="00EF7C9E" w:rsidRPr="00FE28C4" w:rsidRDefault="00EF7C9E" w:rsidP="00FE28C4">
            <w:pPr>
              <w:suppressAutoHyphens/>
              <w:jc w:val="center"/>
              <w:rPr>
                <w:rFonts w:ascii="Times New Roman" w:eastAsia="Times New Roman" w:hAnsi="Times New Roman" w:cs="Times New Roman"/>
                <w:b/>
                <w:bCs/>
                <w:sz w:val="24"/>
                <w:szCs w:val="24"/>
              </w:rPr>
            </w:pPr>
            <w:r w:rsidRPr="00FE28C4">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25" w:type="dxa"/>
            <w:vAlign w:val="center"/>
          </w:tcPr>
          <w:p w:rsidR="00EF7C9E" w:rsidRPr="00FE28C4" w:rsidRDefault="00EF7C9E" w:rsidP="00FE28C4">
            <w:pPr>
              <w:suppressAutoHyphens/>
              <w:jc w:val="center"/>
              <w:rPr>
                <w:rFonts w:ascii="Times New Roman" w:eastAsia="Times New Roman" w:hAnsi="Times New Roman" w:cs="Times New Roman"/>
                <w:b/>
                <w:bCs/>
                <w:sz w:val="24"/>
                <w:szCs w:val="24"/>
              </w:rPr>
            </w:pPr>
            <w:r w:rsidRPr="00FE28C4">
              <w:rPr>
                <w:rFonts w:ascii="Times New Roman" w:hAnsi="Times New Roman" w:cs="Times New Roman"/>
                <w:b/>
                <w:bCs/>
                <w:sz w:val="24"/>
                <w:szCs w:val="24"/>
              </w:rPr>
              <w:t>Объем часов</w:t>
            </w:r>
          </w:p>
        </w:tc>
        <w:tc>
          <w:tcPr>
            <w:tcW w:w="2588" w:type="dxa"/>
            <w:vAlign w:val="center"/>
          </w:tcPr>
          <w:p w:rsidR="00EF7C9E" w:rsidRPr="00FE28C4" w:rsidRDefault="00EF7C9E" w:rsidP="00FE28C4">
            <w:pPr>
              <w:suppressAutoHyphens/>
              <w:jc w:val="center"/>
              <w:rPr>
                <w:rFonts w:ascii="Times New Roman" w:eastAsia="Times New Roman" w:hAnsi="Times New Roman" w:cs="Times New Roman"/>
                <w:b/>
                <w:bCs/>
                <w:sz w:val="24"/>
                <w:szCs w:val="24"/>
              </w:rPr>
            </w:pPr>
            <w:r w:rsidRPr="00FE28C4">
              <w:rPr>
                <w:rFonts w:ascii="Times New Roman" w:hAnsi="Times New Roman" w:cs="Times New Roman"/>
                <w:b/>
                <w:bCs/>
                <w:sz w:val="24"/>
                <w:szCs w:val="24"/>
              </w:rPr>
              <w:t>Формируемые компетенции</w:t>
            </w: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1. Знания о физической культуре.</w:t>
            </w:r>
          </w:p>
        </w:tc>
        <w:tc>
          <w:tcPr>
            <w:tcW w:w="1125" w:type="dxa"/>
          </w:tcPr>
          <w:p w:rsidR="00EF7C9E" w:rsidRPr="00FE28C4" w:rsidRDefault="00EF7C9E"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8</w:t>
            </w:r>
          </w:p>
        </w:tc>
        <w:tc>
          <w:tcPr>
            <w:tcW w:w="2588" w:type="dxa"/>
          </w:tcPr>
          <w:p w:rsidR="00EF7C9E" w:rsidRPr="00FE28C4" w:rsidRDefault="00EF7C9E" w:rsidP="00FE28C4">
            <w:pPr>
              <w:pStyle w:val="ConsPlusNormal"/>
              <w:jc w:val="both"/>
              <w:rPr>
                <w:sz w:val="24"/>
                <w:szCs w:val="24"/>
              </w:rPr>
            </w:pPr>
          </w:p>
        </w:tc>
      </w:tr>
      <w:tr w:rsidR="00EF7C9E" w:rsidRPr="00FE28C4" w:rsidTr="009538B0">
        <w:trPr>
          <w:trHeight w:val="255"/>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Здоровый образ жизни современного человека.</w:t>
            </w:r>
          </w:p>
        </w:tc>
        <w:tc>
          <w:tcPr>
            <w:tcW w:w="8704" w:type="dxa"/>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703"/>
        </w:trPr>
        <w:tc>
          <w:tcPr>
            <w:tcW w:w="2513" w:type="dxa"/>
            <w:vMerge/>
          </w:tcPr>
          <w:p w:rsidR="00EF7C9E" w:rsidRPr="00FE28C4" w:rsidRDefault="00EF7C9E" w:rsidP="00FE28C4">
            <w:pPr>
              <w:pStyle w:val="ConsPlusNormal"/>
              <w:jc w:val="both"/>
              <w:rPr>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250"/>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 xml:space="preserve">Профессионально-ориентированная физическая культура в режиме трудового дня </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703"/>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Pr="00FE28C4">
              <w:rPr>
                <w:rFonts w:ascii="Times New Roman" w:eastAsia="Calibri" w:hAnsi="Times New Roman" w:cs="Times New Roman"/>
                <w:spacing w:val="-9"/>
                <w:sz w:val="24"/>
                <w:szCs w:val="24"/>
              </w:rPr>
              <w:t>Составление профессиограммы.Определение принадлежности выбранной профессии/специальности к группе труда</w:t>
            </w:r>
            <w:r w:rsidRPr="00FE28C4">
              <w:rPr>
                <w:rFonts w:ascii="Times New Roman" w:hAnsi="Times New Roman" w:cs="Times New Roman"/>
                <w:iCs/>
                <w:sz w:val="24"/>
                <w:szCs w:val="24"/>
              </w:rPr>
              <w:t>. Подбор физических упражнений для проведения производственной гимнастики.</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218"/>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Рациональная организация труда</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1163"/>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225"/>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Профилактика травматизма и оказание перовой помощи во время занятий физической культурой.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1013"/>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Способы и приемы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2. Способы самостоятельной двигательной деятельности.</w:t>
            </w:r>
          </w:p>
        </w:tc>
        <w:tc>
          <w:tcPr>
            <w:tcW w:w="1125" w:type="dxa"/>
          </w:tcPr>
          <w:p w:rsidR="00EF7C9E" w:rsidRPr="00FE28C4" w:rsidRDefault="00EF7C9E" w:rsidP="00FE28C4">
            <w:pPr>
              <w:pStyle w:val="ConsPlusNormal"/>
              <w:jc w:val="both"/>
              <w:rPr>
                <w:sz w:val="24"/>
                <w:szCs w:val="24"/>
              </w:rPr>
            </w:pPr>
          </w:p>
        </w:tc>
        <w:tc>
          <w:tcPr>
            <w:tcW w:w="2588" w:type="dxa"/>
          </w:tcPr>
          <w:p w:rsidR="00EF7C9E" w:rsidRPr="00FE28C4" w:rsidRDefault="00EF7C9E" w:rsidP="00FE28C4">
            <w:pPr>
              <w:pStyle w:val="ConsPlusNormal"/>
              <w:jc w:val="both"/>
              <w:rPr>
                <w:sz w:val="24"/>
                <w:szCs w:val="24"/>
              </w:rPr>
            </w:pPr>
          </w:p>
        </w:tc>
      </w:tr>
      <w:tr w:rsidR="00EF7C9E" w:rsidRPr="00FE28C4" w:rsidTr="009538B0">
        <w:trPr>
          <w:trHeight w:val="242"/>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Современные оздоровительные методы и процедуры в режиме здорового образа жизни.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559"/>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Релаксация как метод восстановления после психического и физического напряжения, характеристика основных методов, приемов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Массаж как средство оздоровительной физической культуры, правила организации и проведения процедур массажа. Основные приемы самомассажа, их воздействие на организм человека. </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Банные процедуры, их назначение и правила проведения, основные способы парения. </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Самостоятельная физическая подготовка и особенности планирования ее направленности по тренировочным циклам, правила контроля и индивидуализации содержания физической нагрузки.</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88"/>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Нормативные требования комплекса "Готов к труду и обороне"</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1</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1013"/>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ее тренировочных занятий в годичном цикле. Техника выполнения обязательных и дополнительных тестовых упражнений, способы их освоения и оценивания.</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3. Физическое совершенствование.</w:t>
            </w:r>
          </w:p>
        </w:tc>
        <w:tc>
          <w:tcPr>
            <w:tcW w:w="1125" w:type="dxa"/>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2</w:t>
            </w:r>
          </w:p>
        </w:tc>
        <w:tc>
          <w:tcPr>
            <w:tcW w:w="2588" w:type="dxa"/>
          </w:tcPr>
          <w:p w:rsidR="00EF7C9E" w:rsidRPr="00FE28C4" w:rsidRDefault="00EF7C9E" w:rsidP="00FE28C4">
            <w:pPr>
              <w:pStyle w:val="ConsPlusNormal"/>
              <w:jc w:val="both"/>
              <w:rPr>
                <w:sz w:val="24"/>
                <w:szCs w:val="24"/>
              </w:rPr>
            </w:pPr>
          </w:p>
        </w:tc>
      </w:tr>
      <w:tr w:rsidR="00EF7C9E" w:rsidRPr="00FE28C4" w:rsidTr="009538B0">
        <w:trPr>
          <w:trHeight w:val="339"/>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Физкультурно-оздоровительная деятельность.</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862"/>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480"/>
        </w:trPr>
        <w:tc>
          <w:tcPr>
            <w:tcW w:w="11217" w:type="dxa"/>
            <w:gridSpan w:val="2"/>
          </w:tcPr>
          <w:p w:rsidR="00EF7C9E" w:rsidRPr="00FE28C4" w:rsidRDefault="00EF7C9E" w:rsidP="00FE28C4">
            <w:pPr>
              <w:pStyle w:val="ConsPlusNormal"/>
              <w:numPr>
                <w:ilvl w:val="0"/>
                <w:numId w:val="46"/>
              </w:numPr>
              <w:jc w:val="both"/>
              <w:rPr>
                <w:rFonts w:ascii="Times New Roman" w:hAnsi="Times New Roman" w:cs="Times New Roman"/>
                <w:b/>
                <w:sz w:val="24"/>
                <w:szCs w:val="24"/>
              </w:rPr>
            </w:pPr>
            <w:r w:rsidRPr="00FE28C4">
              <w:rPr>
                <w:rFonts w:ascii="Times New Roman" w:hAnsi="Times New Roman" w:cs="Times New Roman"/>
                <w:b/>
                <w:sz w:val="24"/>
                <w:szCs w:val="24"/>
              </w:rPr>
              <w:t xml:space="preserve">Спортивно-оздоровительная деятельность. </w:t>
            </w:r>
          </w:p>
        </w:tc>
        <w:tc>
          <w:tcPr>
            <w:tcW w:w="1125" w:type="dxa"/>
          </w:tcPr>
          <w:p w:rsidR="00002CC0" w:rsidRPr="00FE28C4" w:rsidRDefault="00002CC0" w:rsidP="00FE28C4">
            <w:pPr>
              <w:pStyle w:val="ConsPlusNormal"/>
              <w:jc w:val="center"/>
              <w:rPr>
                <w:b/>
                <w:sz w:val="24"/>
                <w:szCs w:val="24"/>
              </w:rPr>
            </w:pPr>
            <w:r w:rsidRPr="00FE28C4">
              <w:rPr>
                <w:b/>
                <w:sz w:val="24"/>
                <w:szCs w:val="24"/>
              </w:rPr>
              <w:t>42</w:t>
            </w:r>
          </w:p>
        </w:tc>
        <w:tc>
          <w:tcPr>
            <w:tcW w:w="2588" w:type="dxa"/>
          </w:tcPr>
          <w:p w:rsidR="00EF7C9E" w:rsidRPr="00FE28C4" w:rsidRDefault="00EF7C9E" w:rsidP="00FE28C4">
            <w:pPr>
              <w:pStyle w:val="ConsPlusNormal"/>
              <w:jc w:val="both"/>
              <w:rPr>
                <w:sz w:val="24"/>
                <w:szCs w:val="24"/>
              </w:rPr>
            </w:pPr>
          </w:p>
        </w:tc>
      </w:tr>
      <w:tr w:rsidR="00002CC0" w:rsidRPr="00FE28C4" w:rsidTr="009538B0">
        <w:trPr>
          <w:trHeight w:val="510"/>
        </w:trPr>
        <w:tc>
          <w:tcPr>
            <w:tcW w:w="11217" w:type="dxa"/>
            <w:gridSpan w:val="2"/>
          </w:tcPr>
          <w:p w:rsidR="00002CC0" w:rsidRPr="00FE28C4" w:rsidRDefault="00002CC0"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"Спортивные игры".</w:t>
            </w:r>
          </w:p>
        </w:tc>
        <w:tc>
          <w:tcPr>
            <w:tcW w:w="1125" w:type="dxa"/>
          </w:tcPr>
          <w:p w:rsidR="00002CC0" w:rsidRPr="00FE28C4" w:rsidRDefault="00002CC0" w:rsidP="00FE28C4">
            <w:pPr>
              <w:pStyle w:val="ConsPlusNormal"/>
              <w:jc w:val="center"/>
              <w:rPr>
                <w:b/>
                <w:sz w:val="24"/>
                <w:szCs w:val="24"/>
              </w:rPr>
            </w:pPr>
            <w:r w:rsidRPr="00FE28C4">
              <w:rPr>
                <w:b/>
                <w:sz w:val="24"/>
                <w:szCs w:val="24"/>
              </w:rPr>
              <w:t>6</w:t>
            </w:r>
          </w:p>
        </w:tc>
        <w:tc>
          <w:tcPr>
            <w:tcW w:w="2588" w:type="dxa"/>
          </w:tcPr>
          <w:p w:rsidR="00002CC0" w:rsidRPr="00FE28C4" w:rsidRDefault="00002CC0" w:rsidP="00FE28C4">
            <w:pPr>
              <w:pStyle w:val="ConsPlusNormal"/>
              <w:jc w:val="both"/>
              <w:rPr>
                <w:sz w:val="24"/>
                <w:szCs w:val="24"/>
              </w:rPr>
            </w:pPr>
          </w:p>
        </w:tc>
      </w:tr>
      <w:tr w:rsidR="00EF7C9E" w:rsidRPr="00FE28C4" w:rsidTr="009538B0">
        <w:trPr>
          <w:trHeight w:val="93"/>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 xml:space="preserve">Футбол. </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2</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552"/>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Повторение правил игры в футбол, соблюдение их в процессе игровой деятельности. Совершенствование основных технических приемов и тактических </w:t>
            </w:r>
            <w:r w:rsidRPr="00FE28C4">
              <w:rPr>
                <w:rFonts w:ascii="Times New Roman" w:hAnsi="Times New Roman" w:cs="Times New Roman"/>
                <w:sz w:val="24"/>
                <w:szCs w:val="24"/>
              </w:rPr>
              <w:lastRenderedPageBreak/>
              <w:t>действий в условиях учебной и игровой деятельности.</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77"/>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Баскетбол.</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2</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552"/>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Повторение правил игры в баскетбол,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rPr>
          <w:trHeight w:val="189"/>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Волейбол.</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2</w:t>
            </w:r>
          </w:p>
        </w:tc>
        <w:tc>
          <w:tcPr>
            <w:tcW w:w="2588" w:type="dxa"/>
            <w:vMerge w:val="restart"/>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rPr>
          <w:trHeight w:val="1436"/>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Повторение правил игры в </w:t>
            </w:r>
            <w:r w:rsidR="00002CC0" w:rsidRPr="00FE28C4">
              <w:rPr>
                <w:rFonts w:ascii="Times New Roman" w:hAnsi="Times New Roman" w:cs="Times New Roman"/>
                <w:sz w:val="24"/>
                <w:szCs w:val="24"/>
              </w:rPr>
              <w:t>волейбол</w:t>
            </w:r>
            <w:r w:rsidRPr="00FE28C4">
              <w:rPr>
                <w:rFonts w:ascii="Times New Roman" w:hAnsi="Times New Roman" w:cs="Times New Roman"/>
                <w:sz w:val="24"/>
                <w:szCs w:val="24"/>
              </w:rPr>
              <w:t>, соблюдение их в процессе игровой деятельности. Совершенствование основных технических приемов и тактических действий в условиях учебной и игровой деятельности.</w:t>
            </w:r>
          </w:p>
        </w:tc>
        <w:tc>
          <w:tcPr>
            <w:tcW w:w="1125" w:type="dxa"/>
            <w:vMerge/>
          </w:tcPr>
          <w:p w:rsidR="00EF7C9E" w:rsidRPr="00FE28C4" w:rsidRDefault="00EF7C9E" w:rsidP="00FE28C4">
            <w:pPr>
              <w:pStyle w:val="ConsPlusNormal"/>
              <w:jc w:val="both"/>
              <w:rPr>
                <w:sz w:val="24"/>
                <w:szCs w:val="24"/>
              </w:rPr>
            </w:pPr>
          </w:p>
        </w:tc>
        <w:tc>
          <w:tcPr>
            <w:tcW w:w="2588" w:type="dxa"/>
            <w:vMerge/>
          </w:tcPr>
          <w:p w:rsidR="00EF7C9E" w:rsidRPr="00FE28C4" w:rsidRDefault="00EF7C9E" w:rsidP="00FE28C4">
            <w:pPr>
              <w:pStyle w:val="ConsPlusNormal"/>
              <w:jc w:val="both"/>
              <w:rPr>
                <w:sz w:val="24"/>
                <w:szCs w:val="24"/>
              </w:rPr>
            </w:pPr>
          </w:p>
        </w:tc>
      </w:tr>
      <w:tr w:rsidR="009538B0" w:rsidRPr="00FE28C4" w:rsidTr="009761D3">
        <w:trPr>
          <w:trHeight w:val="111"/>
        </w:trPr>
        <w:tc>
          <w:tcPr>
            <w:tcW w:w="11217" w:type="dxa"/>
            <w:gridSpan w:val="2"/>
          </w:tcPr>
          <w:p w:rsidR="009538B0" w:rsidRPr="00FE28C4" w:rsidRDefault="009538B0"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Промежуточная аттестация по дисциплине физическая культура (зачет)</w:t>
            </w:r>
          </w:p>
        </w:tc>
        <w:tc>
          <w:tcPr>
            <w:tcW w:w="1125" w:type="dxa"/>
          </w:tcPr>
          <w:p w:rsidR="009538B0" w:rsidRPr="00FE28C4" w:rsidRDefault="009538B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1</w:t>
            </w:r>
          </w:p>
        </w:tc>
        <w:tc>
          <w:tcPr>
            <w:tcW w:w="2588" w:type="dxa"/>
          </w:tcPr>
          <w:p w:rsidR="009538B0" w:rsidRPr="00FE28C4" w:rsidRDefault="009538B0" w:rsidP="00FE28C4">
            <w:pPr>
              <w:pStyle w:val="ConsPlusNormal"/>
              <w:jc w:val="both"/>
              <w:rPr>
                <w:sz w:val="24"/>
                <w:szCs w:val="24"/>
              </w:rPr>
            </w:pPr>
          </w:p>
        </w:tc>
      </w:tr>
      <w:tr w:rsidR="00EF7C9E" w:rsidRPr="00FE28C4" w:rsidTr="009538B0">
        <w:trPr>
          <w:trHeight w:val="405"/>
        </w:trPr>
        <w:tc>
          <w:tcPr>
            <w:tcW w:w="11217" w:type="dxa"/>
            <w:gridSpan w:val="2"/>
          </w:tcPr>
          <w:p w:rsidR="00EF7C9E" w:rsidRPr="00FE28C4" w:rsidRDefault="00EF7C9E" w:rsidP="00FE28C4">
            <w:pPr>
              <w:pStyle w:val="ConsPlusNormal"/>
              <w:numPr>
                <w:ilvl w:val="0"/>
                <w:numId w:val="46"/>
              </w:numPr>
              <w:jc w:val="both"/>
              <w:rPr>
                <w:rFonts w:ascii="Times New Roman" w:hAnsi="Times New Roman" w:cs="Times New Roman"/>
                <w:b/>
                <w:sz w:val="24"/>
                <w:szCs w:val="24"/>
              </w:rPr>
            </w:pPr>
            <w:r w:rsidRPr="00FE28C4">
              <w:rPr>
                <w:rFonts w:ascii="Times New Roman" w:hAnsi="Times New Roman" w:cs="Times New Roman"/>
                <w:b/>
                <w:sz w:val="24"/>
                <w:szCs w:val="24"/>
              </w:rPr>
              <w:t xml:space="preserve">Прикладно-ориентированная двигательная деятельность. </w:t>
            </w:r>
          </w:p>
        </w:tc>
        <w:tc>
          <w:tcPr>
            <w:tcW w:w="1125" w:type="dxa"/>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20</w:t>
            </w:r>
          </w:p>
        </w:tc>
        <w:tc>
          <w:tcPr>
            <w:tcW w:w="2588" w:type="dxa"/>
          </w:tcPr>
          <w:p w:rsidR="00EF7C9E" w:rsidRPr="00FE28C4" w:rsidRDefault="00EF7C9E" w:rsidP="00FE28C4">
            <w:pPr>
              <w:pStyle w:val="ConsPlusNormal"/>
              <w:jc w:val="both"/>
              <w:rPr>
                <w:sz w:val="24"/>
                <w:szCs w:val="24"/>
              </w:rPr>
            </w:pPr>
          </w:p>
        </w:tc>
      </w:tr>
      <w:tr w:rsidR="00002CC0" w:rsidRPr="00FE28C4" w:rsidTr="009538B0">
        <w:trPr>
          <w:trHeight w:val="555"/>
        </w:trPr>
        <w:tc>
          <w:tcPr>
            <w:tcW w:w="11217" w:type="dxa"/>
            <w:gridSpan w:val="2"/>
          </w:tcPr>
          <w:p w:rsidR="00002CC0" w:rsidRPr="00FE28C4" w:rsidRDefault="00002CC0"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"Атлетические единоборства".</w:t>
            </w:r>
          </w:p>
        </w:tc>
        <w:tc>
          <w:tcPr>
            <w:tcW w:w="1125" w:type="dxa"/>
          </w:tcPr>
          <w:p w:rsidR="00002CC0"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4</w:t>
            </w:r>
          </w:p>
        </w:tc>
        <w:tc>
          <w:tcPr>
            <w:tcW w:w="2588" w:type="dxa"/>
          </w:tcPr>
          <w:p w:rsidR="00002CC0" w:rsidRPr="00FE28C4" w:rsidRDefault="00002CC0" w:rsidP="00FE28C4">
            <w:pPr>
              <w:pStyle w:val="ConsPlusNormal"/>
              <w:jc w:val="both"/>
              <w:rPr>
                <w:sz w:val="24"/>
                <w:szCs w:val="24"/>
              </w:rPr>
            </w:pPr>
          </w:p>
        </w:tc>
      </w:tr>
      <w:tr w:rsidR="00EF7C9E" w:rsidRPr="00FE28C4" w:rsidTr="009538B0">
        <w:trPr>
          <w:trHeight w:val="265"/>
        </w:trPr>
        <w:tc>
          <w:tcPr>
            <w:tcW w:w="2513" w:type="dxa"/>
            <w:vMerge w:val="restart"/>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Атлетические единоборства</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bCs/>
                <w:sz w:val="24"/>
                <w:szCs w:val="24"/>
              </w:rPr>
              <w:t>Содержание учебного материала</w:t>
            </w:r>
          </w:p>
        </w:tc>
        <w:tc>
          <w:tcPr>
            <w:tcW w:w="1125" w:type="dxa"/>
            <w:vMerge w:val="restart"/>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vMerge w:val="restart"/>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EF7C9E" w:rsidRPr="006227BB" w:rsidRDefault="00D575EF" w:rsidP="006227BB">
            <w:r>
              <w:t xml:space="preserve"> ПК 1.1</w:t>
            </w:r>
          </w:p>
        </w:tc>
      </w:tr>
      <w:tr w:rsidR="00EF7C9E" w:rsidRPr="00FE28C4" w:rsidTr="009538B0">
        <w:trPr>
          <w:trHeight w:val="703"/>
        </w:trPr>
        <w:tc>
          <w:tcPr>
            <w:tcW w:w="2513" w:type="dxa"/>
            <w:vMerge/>
          </w:tcPr>
          <w:p w:rsidR="00EF7C9E" w:rsidRPr="00FE28C4" w:rsidRDefault="00EF7C9E" w:rsidP="00FE28C4">
            <w:pPr>
              <w:pStyle w:val="ConsPlusNormal"/>
              <w:jc w:val="both"/>
              <w:rPr>
                <w:rFonts w:ascii="Times New Roman" w:hAnsi="Times New Roman" w:cs="Times New Roman"/>
                <w:b/>
                <w:sz w:val="24"/>
                <w:szCs w:val="24"/>
              </w:rPr>
            </w:pP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Атлетические единоборства в системе профессионально-ориентированной двигательной деятельности: ее цели и задачи, формы организации тренировочных занятий. Основные технические приемы атлетических единоборств и способы их самостоятельного разучивания (самостраховка, стойки, захваты, броски).</w:t>
            </w:r>
          </w:p>
        </w:tc>
        <w:tc>
          <w:tcPr>
            <w:tcW w:w="1125" w:type="dxa"/>
            <w:vMerge/>
          </w:tcPr>
          <w:p w:rsidR="00EF7C9E" w:rsidRPr="00FE28C4" w:rsidRDefault="00EF7C9E" w:rsidP="00FE28C4">
            <w:pPr>
              <w:pStyle w:val="ConsPlusNormal"/>
              <w:jc w:val="center"/>
              <w:rPr>
                <w:rFonts w:ascii="Times New Roman" w:hAnsi="Times New Roman" w:cs="Times New Roman"/>
                <w:sz w:val="24"/>
                <w:szCs w:val="24"/>
              </w:rPr>
            </w:pPr>
          </w:p>
        </w:tc>
        <w:tc>
          <w:tcPr>
            <w:tcW w:w="2588" w:type="dxa"/>
            <w:vMerge/>
          </w:tcPr>
          <w:p w:rsidR="00EF7C9E" w:rsidRPr="00FE28C4" w:rsidRDefault="00EF7C9E" w:rsidP="00FE28C4">
            <w:pPr>
              <w:pStyle w:val="ConsPlusNormal"/>
              <w:jc w:val="both"/>
              <w:rPr>
                <w:sz w:val="24"/>
                <w:szCs w:val="24"/>
              </w:rPr>
            </w:pP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"Спортивная и физическая подготовка".</w:t>
            </w:r>
          </w:p>
        </w:tc>
        <w:tc>
          <w:tcPr>
            <w:tcW w:w="1125" w:type="dxa"/>
          </w:tcPr>
          <w:p w:rsidR="00EF7C9E" w:rsidRPr="00FE28C4" w:rsidRDefault="00EF7C9E" w:rsidP="00FE28C4">
            <w:pPr>
              <w:pStyle w:val="ConsPlusNormal"/>
              <w:jc w:val="center"/>
              <w:rPr>
                <w:rFonts w:ascii="Times New Roman" w:hAnsi="Times New Roman" w:cs="Times New Roman"/>
                <w:sz w:val="24"/>
                <w:szCs w:val="24"/>
              </w:rPr>
            </w:pPr>
          </w:p>
        </w:tc>
        <w:tc>
          <w:tcPr>
            <w:tcW w:w="2588" w:type="dxa"/>
          </w:tcPr>
          <w:p w:rsidR="00EF7C9E" w:rsidRPr="00FE28C4" w:rsidRDefault="00EF7C9E" w:rsidP="00FE28C4">
            <w:pPr>
              <w:pStyle w:val="ConsPlusNormal"/>
              <w:jc w:val="both"/>
              <w:rPr>
                <w:sz w:val="24"/>
                <w:szCs w:val="24"/>
              </w:rPr>
            </w:pP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Спортивная и физическая подготовка</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125" w:type="dxa"/>
          </w:tcPr>
          <w:p w:rsidR="00EF7C9E" w:rsidRPr="00FE28C4" w:rsidRDefault="00002CC0" w:rsidP="00FE28C4">
            <w:pPr>
              <w:pStyle w:val="ConsPlusNormal"/>
              <w:jc w:val="center"/>
              <w:rPr>
                <w:sz w:val="24"/>
                <w:szCs w:val="24"/>
              </w:rPr>
            </w:pPr>
            <w:r w:rsidRPr="00FE28C4">
              <w:rPr>
                <w:rFonts w:ascii="Times New Roman" w:hAnsi="Times New Roman" w:cs="Times New Roman"/>
                <w:sz w:val="24"/>
                <w:szCs w:val="24"/>
              </w:rPr>
              <w:t>2</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r w:rsidR="006227BB">
              <w:rPr>
                <w:rFonts w:ascii="Times New Roman" w:hAnsi="Times New Roman" w:cs="Times New Roman"/>
                <w:i/>
                <w:sz w:val="24"/>
                <w:szCs w:val="24"/>
              </w:rPr>
              <w:t xml:space="preserve">.        </w:t>
            </w:r>
          </w:p>
          <w:p w:rsidR="006227BB" w:rsidRDefault="006227BB" w:rsidP="006227BB"/>
          <w:p w:rsidR="00EF7C9E" w:rsidRPr="006227BB" w:rsidRDefault="00D575EF" w:rsidP="006227BB">
            <w:r>
              <w:t>ПК 1.1</w:t>
            </w:r>
          </w:p>
        </w:tc>
      </w:tr>
      <w:tr w:rsidR="00EF7C9E" w:rsidRPr="00FE28C4" w:rsidTr="009538B0">
        <w:tc>
          <w:tcPr>
            <w:tcW w:w="14930" w:type="dxa"/>
            <w:gridSpan w:val="4"/>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w:t>
            </w:r>
            <w:r w:rsidRPr="00D575EF">
              <w:rPr>
                <w:rFonts w:ascii="Times New Roman" w:hAnsi="Times New Roman" w:cs="Times New Roman"/>
                <w:b/>
                <w:sz w:val="24"/>
                <w:szCs w:val="24"/>
              </w:rPr>
              <w:t>одуль</w:t>
            </w:r>
            <w:r w:rsidRPr="00FE28C4">
              <w:rPr>
                <w:rFonts w:ascii="Times New Roman" w:hAnsi="Times New Roman" w:cs="Times New Roman"/>
                <w:b/>
                <w:sz w:val="24"/>
                <w:szCs w:val="24"/>
              </w:rPr>
              <w:t xml:space="preserve"> "Базовая физическая подготовка"</w:t>
            </w:r>
            <w:r w:rsidR="00002CC0" w:rsidRPr="00FE28C4">
              <w:rPr>
                <w:rFonts w:ascii="Times New Roman" w:hAnsi="Times New Roman" w:cs="Times New Roman"/>
                <w:b/>
                <w:sz w:val="24"/>
                <w:szCs w:val="24"/>
              </w:rPr>
              <w:t xml:space="preserve"> </w:t>
            </w:r>
            <w:r w:rsidR="00FE28C4">
              <w:rPr>
                <w:rFonts w:ascii="Times New Roman" w:hAnsi="Times New Roman" w:cs="Times New Roman"/>
                <w:b/>
                <w:sz w:val="24"/>
                <w:szCs w:val="24"/>
              </w:rPr>
              <w:t xml:space="preserve">                                                                                                                </w:t>
            </w:r>
            <w:r w:rsidR="00002CC0" w:rsidRPr="00FE28C4">
              <w:rPr>
                <w:rFonts w:ascii="Times New Roman" w:hAnsi="Times New Roman" w:cs="Times New Roman"/>
                <w:b/>
                <w:sz w:val="24"/>
                <w:szCs w:val="24"/>
              </w:rPr>
              <w:t>16</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Общая физическая подготовка.</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тренажерных устройствах. Упражнения на гимнастических снарядах (брусьях, перекладинах, </w:t>
            </w:r>
            <w:r w:rsidRPr="00FE28C4">
              <w:rPr>
                <w:rFonts w:ascii="Times New Roman" w:hAnsi="Times New Roman" w:cs="Times New Roman"/>
                <w:sz w:val="24"/>
                <w:szCs w:val="24"/>
              </w:rPr>
              <w:lastRenderedPageBreak/>
              <w:t>гимнастической стенке и других).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4</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6227BB" w:rsidRDefault="006227BB" w:rsidP="006227BB"/>
          <w:p w:rsidR="00EF7C9E" w:rsidRPr="006227BB" w:rsidRDefault="00D575EF" w:rsidP="006227BB">
            <w:r>
              <w:t>ПК 1.1</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Развитие скоростных способностей.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4</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6227BB" w:rsidRDefault="006227BB" w:rsidP="006227BB"/>
          <w:p w:rsidR="006227BB" w:rsidRDefault="006227BB" w:rsidP="006227BB"/>
          <w:p w:rsidR="00EF7C9E" w:rsidRPr="006227BB" w:rsidRDefault="00D575EF" w:rsidP="006227BB">
            <w:r>
              <w:t>ПК 1.1</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выносливости.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EF7C9E" w:rsidRPr="006227BB" w:rsidRDefault="00D575EF" w:rsidP="006227BB">
            <w:r>
              <w:t>ПК 1.1</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координации движений.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w:t>
            </w:r>
            <w:r w:rsidRPr="00FE28C4">
              <w:rPr>
                <w:rFonts w:ascii="Times New Roman" w:hAnsi="Times New Roman" w:cs="Times New Roman"/>
                <w:sz w:val="24"/>
                <w:szCs w:val="24"/>
              </w:rPr>
              <w:lastRenderedPageBreak/>
              <w:t>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2</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EF7C9E" w:rsidRPr="006227BB" w:rsidRDefault="00D575EF" w:rsidP="006227BB">
            <w:r>
              <w:t>ПК 1.1</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Развитие гибкости.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6227BB" w:rsidRDefault="006227BB" w:rsidP="006227BB"/>
          <w:p w:rsidR="00EF7C9E" w:rsidRPr="006227BB" w:rsidRDefault="00D575EF" w:rsidP="006227BB">
            <w:r>
              <w:t>ПК 1.1</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Упражнения культурно-этнической направленности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6227BB"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p w:rsidR="006227BB" w:rsidRDefault="006227BB" w:rsidP="006227BB"/>
          <w:p w:rsidR="00EF7C9E" w:rsidRPr="006227BB" w:rsidRDefault="00D575EF" w:rsidP="006227BB">
            <w:r>
              <w:t>ПК 1.1</w:t>
            </w:r>
          </w:p>
        </w:tc>
      </w:tr>
      <w:tr w:rsidR="00EF7C9E" w:rsidRPr="00FE28C4" w:rsidTr="009538B0">
        <w:trPr>
          <w:trHeight w:val="450"/>
        </w:trPr>
        <w:tc>
          <w:tcPr>
            <w:tcW w:w="11217" w:type="dxa"/>
            <w:gridSpan w:val="2"/>
          </w:tcPr>
          <w:p w:rsidR="00EF7C9E" w:rsidRPr="00FE28C4" w:rsidRDefault="00EF7C9E" w:rsidP="00FE28C4">
            <w:pPr>
              <w:pStyle w:val="ConsPlusNormal"/>
              <w:numPr>
                <w:ilvl w:val="0"/>
                <w:numId w:val="46"/>
              </w:numPr>
              <w:jc w:val="both"/>
              <w:rPr>
                <w:rFonts w:ascii="Times New Roman" w:hAnsi="Times New Roman" w:cs="Times New Roman"/>
                <w:sz w:val="24"/>
                <w:szCs w:val="24"/>
              </w:rPr>
            </w:pPr>
            <w:r w:rsidRPr="00FE28C4">
              <w:rPr>
                <w:rFonts w:ascii="Times New Roman" w:hAnsi="Times New Roman" w:cs="Times New Roman"/>
                <w:b/>
                <w:sz w:val="24"/>
                <w:szCs w:val="24"/>
              </w:rPr>
              <w:t>Специальная физическая подготовка.</w:t>
            </w:r>
          </w:p>
        </w:tc>
        <w:tc>
          <w:tcPr>
            <w:tcW w:w="1125" w:type="dxa"/>
          </w:tcPr>
          <w:p w:rsidR="00EF7C9E" w:rsidRPr="00FE28C4" w:rsidRDefault="00EF7C9E" w:rsidP="00FE28C4">
            <w:pPr>
              <w:pStyle w:val="ConsPlusNormal"/>
              <w:jc w:val="center"/>
              <w:rPr>
                <w:rFonts w:ascii="Times New Roman" w:hAnsi="Times New Roman" w:cs="Times New Roman"/>
                <w:b/>
                <w:color w:val="FF0000"/>
                <w:sz w:val="24"/>
                <w:szCs w:val="24"/>
              </w:rPr>
            </w:pPr>
          </w:p>
        </w:tc>
        <w:tc>
          <w:tcPr>
            <w:tcW w:w="2588" w:type="dxa"/>
          </w:tcPr>
          <w:p w:rsidR="00EF7C9E" w:rsidRPr="00FE28C4" w:rsidRDefault="00EF7C9E" w:rsidP="00FE28C4">
            <w:pPr>
              <w:pStyle w:val="ConsPlusNormal"/>
              <w:jc w:val="both"/>
              <w:rPr>
                <w:sz w:val="24"/>
                <w:szCs w:val="24"/>
              </w:rPr>
            </w:pPr>
          </w:p>
        </w:tc>
      </w:tr>
      <w:tr w:rsidR="00002CC0" w:rsidRPr="00FE28C4" w:rsidTr="009538B0">
        <w:trPr>
          <w:trHeight w:val="510"/>
        </w:trPr>
        <w:tc>
          <w:tcPr>
            <w:tcW w:w="11217" w:type="dxa"/>
            <w:gridSpan w:val="2"/>
          </w:tcPr>
          <w:p w:rsidR="00002CC0" w:rsidRPr="00FE28C4" w:rsidRDefault="00002CC0"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 xml:space="preserve"> Модуль "Гимнастика".</w:t>
            </w:r>
          </w:p>
        </w:tc>
        <w:tc>
          <w:tcPr>
            <w:tcW w:w="1125" w:type="dxa"/>
          </w:tcPr>
          <w:p w:rsidR="00002CC0"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8</w:t>
            </w:r>
          </w:p>
        </w:tc>
        <w:tc>
          <w:tcPr>
            <w:tcW w:w="2588" w:type="dxa"/>
          </w:tcPr>
          <w:p w:rsidR="00002CC0" w:rsidRPr="00FE28C4" w:rsidRDefault="00002CC0" w:rsidP="00FE28C4">
            <w:pPr>
              <w:pStyle w:val="ConsPlusNormal"/>
              <w:jc w:val="both"/>
              <w:rPr>
                <w:sz w:val="24"/>
                <w:szCs w:val="24"/>
              </w:rPr>
            </w:pP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гибкости.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координации движений.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 xml:space="preserve">Развитие силовых </w:t>
            </w:r>
            <w:r w:rsidRPr="00FE28C4">
              <w:rPr>
                <w:rFonts w:ascii="Times New Roman" w:hAnsi="Times New Roman" w:cs="Times New Roman"/>
                <w:sz w:val="24"/>
                <w:szCs w:val="24"/>
              </w:rPr>
              <w:lastRenderedPageBreak/>
              <w:t>способностей.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lastRenderedPageBreak/>
              <w:t xml:space="preserve">Подтягивание в висе и отжимание в упоре. Передвижения в висе и упоре на руках на перекладине (мальчики), подтягивание в висе стоя (лежа) на низкой </w:t>
            </w:r>
            <w:r w:rsidRPr="00FE28C4">
              <w:rPr>
                <w:rFonts w:ascii="Times New Roman" w:hAnsi="Times New Roman" w:cs="Times New Roman"/>
                <w:sz w:val="24"/>
                <w:szCs w:val="24"/>
              </w:rPr>
              <w:lastRenderedPageBreak/>
              <w:t>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Развитие выносливости.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"Легкая атлетика".</w:t>
            </w:r>
          </w:p>
        </w:tc>
        <w:tc>
          <w:tcPr>
            <w:tcW w:w="1125" w:type="dxa"/>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8</w:t>
            </w:r>
          </w:p>
        </w:tc>
        <w:tc>
          <w:tcPr>
            <w:tcW w:w="2588" w:type="dxa"/>
          </w:tcPr>
          <w:p w:rsidR="00EF7C9E" w:rsidRPr="00FE28C4" w:rsidRDefault="00EF7C9E" w:rsidP="00FE28C4">
            <w:pPr>
              <w:pStyle w:val="ConsPlusNormal"/>
              <w:jc w:val="both"/>
              <w:rPr>
                <w:sz w:val="24"/>
                <w:szCs w:val="24"/>
              </w:rPr>
            </w:pP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выносливости.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силовых способностей.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 xml:space="preserve">Развитие скоростных </w:t>
            </w:r>
            <w:r w:rsidRPr="00FE28C4">
              <w:rPr>
                <w:rFonts w:ascii="Times New Roman" w:hAnsi="Times New Roman" w:cs="Times New Roman"/>
                <w:sz w:val="24"/>
                <w:szCs w:val="24"/>
              </w:rPr>
              <w:lastRenderedPageBreak/>
              <w:t>способностей.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lastRenderedPageBreak/>
              <w:t xml:space="preserve">Бег на месте с максимальной скоростью и темпом с опорой на руки и без опоры. Максимальный бег в горку и с горки. Повторный бег на короткие дистанции с </w:t>
            </w:r>
            <w:r w:rsidRPr="00FE28C4">
              <w:rPr>
                <w:rFonts w:ascii="Times New Roman" w:hAnsi="Times New Roman" w:cs="Times New Roman"/>
                <w:sz w:val="24"/>
                <w:szCs w:val="24"/>
              </w:rPr>
              <w:lastRenderedPageBreak/>
              <w:t>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Развитие координации движений.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"Зимние виды спорта".</w:t>
            </w:r>
          </w:p>
        </w:tc>
        <w:tc>
          <w:tcPr>
            <w:tcW w:w="1125" w:type="dxa"/>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6</w:t>
            </w:r>
          </w:p>
        </w:tc>
        <w:tc>
          <w:tcPr>
            <w:tcW w:w="2588" w:type="dxa"/>
          </w:tcPr>
          <w:p w:rsidR="00EF7C9E" w:rsidRPr="00FE28C4" w:rsidRDefault="00EF7C9E" w:rsidP="00FE28C4">
            <w:pPr>
              <w:pStyle w:val="ConsPlusNormal"/>
              <w:jc w:val="both"/>
              <w:rPr>
                <w:sz w:val="24"/>
                <w:szCs w:val="24"/>
              </w:rPr>
            </w:pP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выносливости.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Передвижения на лыжах с равномерной скоростью в режимах умеренной, большой и субмаксимальной интенсивности, с соревновательной скоростью.</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силовых способностей.</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Передвижение на лыжах по отлогому склону с дополнительным отягощением. Скоростной подъем ступающим и скользящим шагом, бегом, "лесенкой", "елочкой". Упражнения в "транспортировке".</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Развитие координации.</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Упражнения в поворотах и спусках на лыжах, проезд через "ворота" и преодоление небольших трамплинов.</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t>2</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11217" w:type="dxa"/>
            <w:gridSpan w:val="2"/>
          </w:tcPr>
          <w:p w:rsidR="00EF7C9E" w:rsidRPr="00FE28C4" w:rsidRDefault="00EF7C9E" w:rsidP="00FE28C4">
            <w:pPr>
              <w:pStyle w:val="ConsPlusNormal"/>
              <w:jc w:val="both"/>
              <w:rPr>
                <w:rFonts w:ascii="Times New Roman" w:hAnsi="Times New Roman" w:cs="Times New Roman"/>
                <w:b/>
                <w:sz w:val="24"/>
                <w:szCs w:val="24"/>
              </w:rPr>
            </w:pPr>
            <w:r w:rsidRPr="00FE28C4">
              <w:rPr>
                <w:rFonts w:ascii="Times New Roman" w:hAnsi="Times New Roman" w:cs="Times New Roman"/>
                <w:b/>
                <w:sz w:val="24"/>
                <w:szCs w:val="24"/>
              </w:rPr>
              <w:t>Модуль "Спортивные игры".</w:t>
            </w:r>
          </w:p>
        </w:tc>
        <w:tc>
          <w:tcPr>
            <w:tcW w:w="1125" w:type="dxa"/>
          </w:tcPr>
          <w:p w:rsidR="00EF7C9E" w:rsidRPr="00FE28C4" w:rsidRDefault="00002CC0" w:rsidP="00FE28C4">
            <w:pPr>
              <w:pStyle w:val="ConsPlusNormal"/>
              <w:jc w:val="center"/>
              <w:rPr>
                <w:rFonts w:ascii="Times New Roman" w:hAnsi="Times New Roman" w:cs="Times New Roman"/>
                <w:b/>
                <w:sz w:val="24"/>
                <w:szCs w:val="24"/>
              </w:rPr>
            </w:pPr>
            <w:r w:rsidRPr="00FE28C4">
              <w:rPr>
                <w:rFonts w:ascii="Times New Roman" w:hAnsi="Times New Roman" w:cs="Times New Roman"/>
                <w:b/>
                <w:sz w:val="24"/>
                <w:szCs w:val="24"/>
              </w:rPr>
              <w:t>14</w:t>
            </w:r>
          </w:p>
        </w:tc>
        <w:tc>
          <w:tcPr>
            <w:tcW w:w="2588" w:type="dxa"/>
          </w:tcPr>
          <w:p w:rsidR="00EF7C9E" w:rsidRPr="00FE28C4" w:rsidRDefault="00EF7C9E" w:rsidP="00FE28C4">
            <w:pPr>
              <w:pStyle w:val="ConsPlusNormal"/>
              <w:jc w:val="both"/>
              <w:rPr>
                <w:sz w:val="24"/>
                <w:szCs w:val="24"/>
              </w:rPr>
            </w:pP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t xml:space="preserve">Тема </w:t>
            </w:r>
            <w:r w:rsidRPr="00FE28C4">
              <w:rPr>
                <w:rFonts w:ascii="Times New Roman" w:hAnsi="Times New Roman" w:cs="Times New Roman"/>
                <w:sz w:val="24"/>
                <w:szCs w:val="24"/>
              </w:rPr>
              <w:t>Баскетбол.</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 xml:space="preserve">Развитие силовых способностей.Комплексы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w:t>
            </w:r>
            <w:r w:rsidRPr="00FE28C4">
              <w:rPr>
                <w:rFonts w:ascii="Times New Roman" w:hAnsi="Times New Roman" w:cs="Times New Roman"/>
                <w:sz w:val="24"/>
                <w:szCs w:val="24"/>
              </w:rPr>
              <w:lastRenderedPageBreak/>
              <w:t>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966E01"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r w:rsidR="00966E01" w:rsidRPr="00FE28C4">
              <w:rPr>
                <w:rFonts w:ascii="Times New Roman" w:hAnsi="Times New Roman" w:cs="Times New Roman"/>
                <w:sz w:val="24"/>
                <w:szCs w:val="24"/>
              </w:rPr>
              <w:t>.</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8</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EF7C9E" w:rsidRPr="00FE28C4" w:rsidTr="009538B0">
        <w:tc>
          <w:tcPr>
            <w:tcW w:w="2513"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b/>
                <w:sz w:val="24"/>
                <w:szCs w:val="24"/>
              </w:rPr>
              <w:lastRenderedPageBreak/>
              <w:t xml:space="preserve">Тема </w:t>
            </w:r>
            <w:r w:rsidRPr="00FE28C4">
              <w:rPr>
                <w:rFonts w:ascii="Times New Roman" w:hAnsi="Times New Roman" w:cs="Times New Roman"/>
                <w:sz w:val="24"/>
                <w:szCs w:val="24"/>
              </w:rPr>
              <w:t>Футбол.</w:t>
            </w:r>
          </w:p>
        </w:tc>
        <w:tc>
          <w:tcPr>
            <w:tcW w:w="8704" w:type="dxa"/>
          </w:tcPr>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EF7C9E" w:rsidRPr="00FE28C4" w:rsidRDefault="00EF7C9E" w:rsidP="00FE28C4">
            <w:pPr>
              <w:pStyle w:val="ConsPlusNormal"/>
              <w:jc w:val="both"/>
              <w:rPr>
                <w:rFonts w:ascii="Times New Roman" w:hAnsi="Times New Roman" w:cs="Times New Roman"/>
                <w:sz w:val="24"/>
                <w:szCs w:val="24"/>
              </w:rPr>
            </w:pPr>
            <w:r w:rsidRPr="00FE28C4">
              <w:rPr>
                <w:rFonts w:ascii="Times New Roman" w:hAnsi="Times New Roman" w:cs="Times New Roman"/>
                <w:sz w:val="24"/>
                <w:szCs w:val="24"/>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tc>
        <w:tc>
          <w:tcPr>
            <w:tcW w:w="1125" w:type="dxa"/>
          </w:tcPr>
          <w:p w:rsidR="00EF7C9E" w:rsidRPr="00FE28C4" w:rsidRDefault="00002CC0" w:rsidP="00FE28C4">
            <w:pPr>
              <w:pStyle w:val="ConsPlusNormal"/>
              <w:jc w:val="center"/>
              <w:rPr>
                <w:rFonts w:ascii="Times New Roman" w:hAnsi="Times New Roman" w:cs="Times New Roman"/>
                <w:sz w:val="24"/>
                <w:szCs w:val="24"/>
              </w:rPr>
            </w:pPr>
            <w:r w:rsidRPr="00FE28C4">
              <w:rPr>
                <w:rFonts w:ascii="Times New Roman" w:hAnsi="Times New Roman" w:cs="Times New Roman"/>
                <w:sz w:val="24"/>
                <w:szCs w:val="24"/>
              </w:rPr>
              <w:lastRenderedPageBreak/>
              <w:t>6</w:t>
            </w:r>
          </w:p>
        </w:tc>
        <w:tc>
          <w:tcPr>
            <w:tcW w:w="2588" w:type="dxa"/>
          </w:tcPr>
          <w:p w:rsidR="00EF7C9E" w:rsidRPr="00FE28C4" w:rsidRDefault="00C51D08" w:rsidP="00FE28C4">
            <w:pPr>
              <w:pStyle w:val="ConsPlusNormal"/>
              <w:jc w:val="both"/>
              <w:rPr>
                <w:sz w:val="24"/>
                <w:szCs w:val="24"/>
              </w:rPr>
            </w:pPr>
            <w:r w:rsidRPr="00FE28C4">
              <w:rPr>
                <w:rFonts w:ascii="Times New Roman" w:hAnsi="Times New Roman" w:cs="Times New Roman"/>
                <w:i/>
                <w:sz w:val="24"/>
                <w:szCs w:val="24"/>
              </w:rPr>
              <w:t>ОК 01, ОК 04, ОК 08.</w:t>
            </w:r>
          </w:p>
        </w:tc>
      </w:tr>
      <w:tr w:rsidR="00C51D08" w:rsidRPr="00FE28C4" w:rsidTr="009538B0">
        <w:tblPrEx>
          <w:tblLook w:val="0000" w:firstRow="0" w:lastRow="0" w:firstColumn="0" w:lastColumn="0" w:noHBand="0" w:noVBand="0"/>
        </w:tblPrEx>
        <w:trPr>
          <w:trHeight w:val="435"/>
        </w:trPr>
        <w:tc>
          <w:tcPr>
            <w:tcW w:w="11217" w:type="dxa"/>
            <w:gridSpan w:val="2"/>
          </w:tcPr>
          <w:p w:rsidR="00C51D08" w:rsidRPr="00FE28C4" w:rsidRDefault="00C51D08" w:rsidP="00FE28C4">
            <w:pPr>
              <w:rPr>
                <w:rFonts w:ascii="Times New Roman" w:eastAsia="Times New Roman" w:hAnsi="Times New Roman" w:cs="Times New Roman"/>
                <w:b/>
                <w:sz w:val="24"/>
                <w:szCs w:val="24"/>
              </w:rPr>
            </w:pPr>
            <w:r w:rsidRPr="00FE28C4">
              <w:rPr>
                <w:rFonts w:ascii="Times New Roman" w:eastAsia="Times New Roman" w:hAnsi="Times New Roman" w:cs="Times New Roman"/>
                <w:b/>
                <w:sz w:val="24"/>
                <w:szCs w:val="24"/>
              </w:rPr>
              <w:lastRenderedPageBreak/>
              <w:t>Промежуточная аттестация по дисциплине физическая культура (</w:t>
            </w:r>
            <w:r w:rsidR="00FE28C4">
              <w:rPr>
                <w:rFonts w:ascii="Times New Roman" w:eastAsia="Times New Roman" w:hAnsi="Times New Roman" w:cs="Times New Roman"/>
                <w:b/>
                <w:sz w:val="24"/>
                <w:szCs w:val="24"/>
              </w:rPr>
              <w:t>дифференцированный за</w:t>
            </w:r>
            <w:r w:rsidRPr="00FE28C4">
              <w:rPr>
                <w:rFonts w:ascii="Times New Roman" w:eastAsia="Times New Roman" w:hAnsi="Times New Roman" w:cs="Times New Roman"/>
                <w:b/>
                <w:sz w:val="24"/>
                <w:szCs w:val="24"/>
              </w:rPr>
              <w:t>чет)</w:t>
            </w:r>
          </w:p>
        </w:tc>
        <w:tc>
          <w:tcPr>
            <w:tcW w:w="1125" w:type="dxa"/>
          </w:tcPr>
          <w:p w:rsidR="00C51D08" w:rsidRPr="00FE28C4" w:rsidRDefault="00D575EF" w:rsidP="00FE28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88" w:type="dxa"/>
          </w:tcPr>
          <w:p w:rsidR="00C51D08" w:rsidRPr="00FE28C4" w:rsidRDefault="00C51D08" w:rsidP="00FE28C4">
            <w:pPr>
              <w:rPr>
                <w:rFonts w:ascii="Times New Roman" w:eastAsia="Times New Roman" w:hAnsi="Times New Roman" w:cs="Times New Roman"/>
                <w:i/>
                <w:sz w:val="24"/>
                <w:szCs w:val="24"/>
              </w:rPr>
            </w:pPr>
            <w:r w:rsidRPr="00FE28C4">
              <w:rPr>
                <w:rFonts w:ascii="Times New Roman" w:eastAsia="Times New Roman" w:hAnsi="Times New Roman" w:cs="Times New Roman"/>
                <w:i/>
                <w:sz w:val="24"/>
                <w:szCs w:val="24"/>
              </w:rPr>
              <w:t>ОК 01, ОК 04, ОК 08.</w:t>
            </w:r>
          </w:p>
        </w:tc>
      </w:tr>
      <w:tr w:rsidR="00C51D08" w:rsidRPr="00FE28C4" w:rsidTr="009538B0">
        <w:tblPrEx>
          <w:tblLook w:val="0000" w:firstRow="0" w:lastRow="0" w:firstColumn="0" w:lastColumn="0" w:noHBand="0" w:noVBand="0"/>
        </w:tblPrEx>
        <w:trPr>
          <w:trHeight w:val="465"/>
        </w:trPr>
        <w:tc>
          <w:tcPr>
            <w:tcW w:w="11217" w:type="dxa"/>
            <w:gridSpan w:val="2"/>
          </w:tcPr>
          <w:p w:rsidR="00C51D08" w:rsidRPr="00FE28C4" w:rsidRDefault="00C51D08" w:rsidP="00FE28C4">
            <w:pPr>
              <w:rPr>
                <w:rFonts w:ascii="Times New Roman" w:eastAsia="Times New Roman" w:hAnsi="Times New Roman" w:cs="Times New Roman"/>
                <w:b/>
                <w:sz w:val="24"/>
                <w:szCs w:val="24"/>
              </w:rPr>
            </w:pPr>
            <w:r w:rsidRPr="00FE28C4">
              <w:rPr>
                <w:rFonts w:ascii="Times New Roman" w:eastAsia="Times New Roman" w:hAnsi="Times New Roman" w:cs="Times New Roman"/>
                <w:b/>
                <w:sz w:val="24"/>
                <w:szCs w:val="24"/>
              </w:rPr>
              <w:t>Всего</w:t>
            </w:r>
          </w:p>
        </w:tc>
        <w:tc>
          <w:tcPr>
            <w:tcW w:w="1125" w:type="dxa"/>
          </w:tcPr>
          <w:p w:rsidR="00C51D08" w:rsidRPr="00FE28C4" w:rsidRDefault="00C51D08" w:rsidP="00FE28C4">
            <w:pPr>
              <w:rPr>
                <w:rFonts w:ascii="Times New Roman" w:eastAsia="Times New Roman" w:hAnsi="Times New Roman" w:cs="Times New Roman"/>
                <w:b/>
                <w:sz w:val="24"/>
                <w:szCs w:val="24"/>
              </w:rPr>
            </w:pPr>
            <w:r w:rsidRPr="00FE28C4">
              <w:rPr>
                <w:rFonts w:ascii="Times New Roman" w:eastAsia="Times New Roman" w:hAnsi="Times New Roman" w:cs="Times New Roman"/>
                <w:b/>
                <w:sz w:val="24"/>
                <w:szCs w:val="24"/>
              </w:rPr>
              <w:t>72</w:t>
            </w:r>
          </w:p>
        </w:tc>
        <w:tc>
          <w:tcPr>
            <w:tcW w:w="2588" w:type="dxa"/>
          </w:tcPr>
          <w:p w:rsidR="00C51D08" w:rsidRPr="00FE28C4" w:rsidRDefault="00C51D08" w:rsidP="00FE28C4">
            <w:pPr>
              <w:rPr>
                <w:rFonts w:ascii="Times New Roman" w:eastAsia="Times New Roman" w:hAnsi="Times New Roman" w:cs="Times New Roman"/>
                <w:i/>
                <w:sz w:val="24"/>
                <w:szCs w:val="24"/>
              </w:rPr>
            </w:pPr>
          </w:p>
        </w:tc>
      </w:tr>
    </w:tbl>
    <w:p w:rsidR="00F241E3" w:rsidRPr="00FE28C4" w:rsidRDefault="00F241E3" w:rsidP="00FE28C4">
      <w:pPr>
        <w:spacing w:after="0" w:line="240" w:lineRule="auto"/>
        <w:ind w:firstLine="709"/>
        <w:rPr>
          <w:rFonts w:ascii="Times New Roman" w:eastAsia="Times New Roman" w:hAnsi="Times New Roman" w:cs="Times New Roman"/>
          <w:i/>
          <w:sz w:val="24"/>
          <w:szCs w:val="24"/>
          <w:lang w:eastAsia="ru-RU"/>
        </w:rPr>
        <w:sectPr w:rsidR="00F241E3" w:rsidRPr="00FE28C4" w:rsidSect="00A866CB">
          <w:pgSz w:w="16840" w:h="11907" w:orient="landscape"/>
          <w:pgMar w:top="851" w:right="1134" w:bottom="851" w:left="992" w:header="709" w:footer="709" w:gutter="0"/>
          <w:cols w:space="720"/>
        </w:sectPr>
      </w:pPr>
    </w:p>
    <w:p w:rsidR="00F241E3" w:rsidRPr="00FE28C4" w:rsidRDefault="00F241E3" w:rsidP="00FE28C4">
      <w:pPr>
        <w:pStyle w:val="1"/>
        <w:rPr>
          <w:rFonts w:eastAsia="Times New Roman" w:cs="Times New Roman"/>
          <w:color w:val="auto"/>
          <w:sz w:val="24"/>
          <w:szCs w:val="24"/>
          <w:lang w:eastAsia="ru-RU"/>
        </w:rPr>
      </w:pPr>
      <w:bookmarkStart w:id="15" w:name="_Toc125030626"/>
      <w:r w:rsidRPr="00FE28C4">
        <w:rPr>
          <w:rFonts w:eastAsia="Times New Roman" w:cs="Times New Roman"/>
          <w:color w:val="auto"/>
          <w:sz w:val="24"/>
          <w:szCs w:val="24"/>
          <w:lang w:eastAsia="ru-RU"/>
        </w:rPr>
        <w:lastRenderedPageBreak/>
        <w:t xml:space="preserve">3. </w:t>
      </w:r>
      <w:bookmarkStart w:id="16" w:name="_Toc104469106"/>
      <w:bookmarkStart w:id="17" w:name="_Toc104469486"/>
      <w:r w:rsidR="009D15C7" w:rsidRPr="00FE28C4">
        <w:rPr>
          <w:rFonts w:eastAsia="Times New Roman" w:cs="Times New Roman"/>
          <w:color w:val="auto"/>
          <w:sz w:val="24"/>
          <w:szCs w:val="24"/>
          <w:lang w:eastAsia="ru-RU"/>
        </w:rPr>
        <w:t>Условия реализации программы общеобразовательной дисциплины</w:t>
      </w:r>
      <w:bookmarkEnd w:id="15"/>
      <w:bookmarkEnd w:id="16"/>
      <w:bookmarkEnd w:id="17"/>
    </w:p>
    <w:p w:rsidR="00A938A8" w:rsidRPr="00FE28C4" w:rsidRDefault="00A938A8" w:rsidP="00FE28C4">
      <w:pPr>
        <w:spacing w:after="0" w:line="240" w:lineRule="auto"/>
        <w:rPr>
          <w:rFonts w:ascii="Times New Roman" w:hAnsi="Times New Roman" w:cs="Times New Roman"/>
          <w:sz w:val="24"/>
          <w:szCs w:val="24"/>
          <w:lang w:eastAsia="ru-RU"/>
        </w:rPr>
      </w:pPr>
    </w:p>
    <w:p w:rsidR="00654E18" w:rsidRPr="00FE28C4" w:rsidRDefault="00F241E3" w:rsidP="00FE28C4">
      <w:pPr>
        <w:suppressAutoHyphens/>
        <w:spacing w:after="0" w:line="240" w:lineRule="auto"/>
        <w:ind w:firstLine="709"/>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 xml:space="preserve">3.1. </w:t>
      </w:r>
      <w:r w:rsidR="00654E18" w:rsidRPr="00FE28C4">
        <w:rPr>
          <w:rFonts w:ascii="Times New Roman" w:eastAsia="Times New Roman" w:hAnsi="Times New Roman" w:cs="Times New Roman"/>
          <w:bCs/>
          <w:sz w:val="24"/>
          <w:szCs w:val="24"/>
          <w:lang w:eastAsia="ru-RU"/>
        </w:rPr>
        <w:t>Для реализации программы дисциплины должны быть предусмотрены спортивные сооружения:</w:t>
      </w:r>
    </w:p>
    <w:p w:rsidR="00654E18" w:rsidRPr="00FE28C4" w:rsidRDefault="00654E18" w:rsidP="00FE28C4">
      <w:pPr>
        <w:suppressAutoHyphens/>
        <w:spacing w:after="0" w:line="240" w:lineRule="auto"/>
        <w:ind w:firstLine="709"/>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 xml:space="preserve">(универсальный) спортивный зал, оснащенный спортивным инвентарём и оборудованием, обеспечивающим достижение результатов освоения </w:t>
      </w:r>
      <w:r w:rsidR="007F1F36" w:rsidRPr="00FE28C4">
        <w:rPr>
          <w:rFonts w:ascii="Times New Roman" w:eastAsia="Times New Roman" w:hAnsi="Times New Roman" w:cs="Times New Roman"/>
          <w:bCs/>
          <w:sz w:val="24"/>
          <w:szCs w:val="24"/>
          <w:lang w:eastAsia="ru-RU"/>
        </w:rPr>
        <w:t>дисциплины;</w:t>
      </w:r>
    </w:p>
    <w:p w:rsidR="00654E18" w:rsidRPr="00FE28C4" w:rsidRDefault="00654E18" w:rsidP="00FE28C4">
      <w:pPr>
        <w:suppressAutoHyphens/>
        <w:spacing w:after="0" w:line="240" w:lineRule="auto"/>
        <w:ind w:firstLine="709"/>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 xml:space="preserve">оборудованные открытые спортивные площадки, обеспечивающие достижение результатов освоения </w:t>
      </w:r>
      <w:r w:rsidR="007F1F36" w:rsidRPr="00FE28C4">
        <w:rPr>
          <w:rFonts w:ascii="Times New Roman" w:eastAsia="Times New Roman" w:hAnsi="Times New Roman" w:cs="Times New Roman"/>
          <w:bCs/>
          <w:sz w:val="24"/>
          <w:szCs w:val="24"/>
          <w:lang w:eastAsia="ru-RU"/>
        </w:rPr>
        <w:t>дисциплины</w:t>
      </w:r>
      <w:r w:rsidRPr="00FE28C4">
        <w:rPr>
          <w:rFonts w:ascii="Times New Roman" w:eastAsia="Times New Roman" w:hAnsi="Times New Roman" w:cs="Times New Roman"/>
          <w:bCs/>
          <w:sz w:val="24"/>
          <w:szCs w:val="24"/>
          <w:lang w:eastAsia="ru-RU"/>
        </w:rPr>
        <w:t>;</w:t>
      </w:r>
    </w:p>
    <w:p w:rsidR="00654E18" w:rsidRPr="00FE28C4" w:rsidRDefault="00654E18" w:rsidP="00FE28C4">
      <w:pPr>
        <w:suppressAutoHyphens/>
        <w:spacing w:after="0" w:line="240" w:lineRule="auto"/>
        <w:ind w:firstLine="709"/>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плавательный бассейн</w:t>
      </w:r>
      <w:r w:rsidR="007F1F36" w:rsidRPr="00FE28C4">
        <w:rPr>
          <w:rFonts w:ascii="Times New Roman" w:eastAsia="Times New Roman" w:hAnsi="Times New Roman" w:cs="Times New Roman"/>
          <w:bCs/>
          <w:sz w:val="24"/>
          <w:szCs w:val="24"/>
          <w:lang w:eastAsia="ru-RU"/>
        </w:rPr>
        <w:t>, оснащенный спортивным инвентарём и оборудованием, обеспечивающим достижение результатов освоения дисциплины.</w:t>
      </w:r>
    </w:p>
    <w:p w:rsidR="00654E18" w:rsidRPr="00FE28C4" w:rsidRDefault="00654E18" w:rsidP="00FE28C4">
      <w:pPr>
        <w:suppressAutoHyphens/>
        <w:spacing w:after="0" w:line="240" w:lineRule="auto"/>
        <w:ind w:firstLine="709"/>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Примерный перечень оборудования и инвентаря спортивных сооружений:</w:t>
      </w:r>
    </w:p>
    <w:p w:rsidR="00065D3D" w:rsidRPr="00FE28C4" w:rsidRDefault="00065D3D"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Спортивные игры</w:t>
      </w:r>
    </w:p>
    <w:p w:rsidR="00065D3D" w:rsidRPr="00FE28C4" w:rsidRDefault="00065D3D" w:rsidP="00FE28C4">
      <w:pPr>
        <w:widowControl w:val="0"/>
        <w:tabs>
          <w:tab w:val="left" w:pos="796"/>
        </w:tabs>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Щит баскетбольный игровой (комплект)</w:t>
      </w:r>
      <w:r w:rsidR="00A05686" w:rsidRPr="00FE28C4">
        <w:rPr>
          <w:rFonts w:ascii="Times New Roman" w:eastAsia="Times New Roman" w:hAnsi="Times New Roman" w:cs="Times New Roman"/>
          <w:sz w:val="24"/>
          <w:szCs w:val="24"/>
          <w:lang w:eastAsia="ru-RU" w:bidi="ru-RU"/>
        </w:rPr>
        <w:t>; щ</w:t>
      </w:r>
      <w:r w:rsidRPr="00FE28C4">
        <w:rPr>
          <w:rFonts w:ascii="Times New Roman" w:eastAsia="Times New Roman" w:hAnsi="Times New Roman" w:cs="Times New Roman"/>
          <w:sz w:val="24"/>
          <w:szCs w:val="24"/>
          <w:lang w:eastAsia="ru-RU" w:bidi="ru-RU"/>
        </w:rPr>
        <w:t>ит баскетбольный тренировочный</w:t>
      </w:r>
      <w:r w:rsidR="00A05686" w:rsidRPr="00FE28C4">
        <w:rPr>
          <w:rFonts w:ascii="Times New Roman" w:eastAsia="Times New Roman" w:hAnsi="Times New Roman" w:cs="Times New Roman"/>
          <w:sz w:val="24"/>
          <w:szCs w:val="24"/>
          <w:lang w:eastAsia="ru-RU" w:bidi="ru-RU"/>
        </w:rPr>
        <w:t xml:space="preserve">, щит баскетбольный навесной, ворота, трансформируемые для гандбола и мини-футбола(комплект), </w:t>
      </w:r>
      <w:r w:rsidR="00A52056" w:rsidRPr="00FE28C4">
        <w:rPr>
          <w:rFonts w:ascii="Times New Roman" w:eastAsia="Times New Roman" w:hAnsi="Times New Roman" w:cs="Times New Roman"/>
          <w:bCs/>
          <w:sz w:val="24"/>
          <w:szCs w:val="24"/>
          <w:lang w:eastAsia="ru-RU"/>
        </w:rPr>
        <w:t>кольца баскетбольные,</w:t>
      </w:r>
      <w:r w:rsidR="00A05686" w:rsidRPr="00FE28C4">
        <w:rPr>
          <w:rFonts w:ascii="Times New Roman" w:eastAsia="Times New Roman" w:hAnsi="Times New Roman" w:cs="Times New Roman"/>
          <w:sz w:val="24"/>
          <w:szCs w:val="24"/>
          <w:lang w:eastAsia="ru-RU" w:bidi="ru-RU"/>
        </w:rPr>
        <w:t>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r w:rsidR="00A52056" w:rsidRPr="00FE28C4">
        <w:rPr>
          <w:rFonts w:ascii="Times New Roman" w:eastAsia="Times New Roman" w:hAnsi="Times New Roman" w:cs="Times New Roman"/>
          <w:sz w:val="24"/>
          <w:szCs w:val="24"/>
          <w:lang w:eastAsia="ru-RU" w:bidi="ru-RU"/>
        </w:rPr>
        <w:t>.</w:t>
      </w:r>
    </w:p>
    <w:p w:rsidR="00065D3D" w:rsidRPr="00FE28C4" w:rsidRDefault="00065D3D"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Гимнастика</w:t>
      </w:r>
    </w:p>
    <w:p w:rsidR="00065D3D" w:rsidRPr="00FE28C4" w:rsidRDefault="00A52056" w:rsidP="00FE28C4">
      <w:pPr>
        <w:widowControl w:val="0"/>
        <w:tabs>
          <w:tab w:val="left" w:pos="796"/>
        </w:tabs>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rsidR="00065D3D" w:rsidRPr="00FE28C4" w:rsidRDefault="00065D3D"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Легкая атлетика</w:t>
      </w:r>
    </w:p>
    <w:p w:rsidR="00065D3D" w:rsidRPr="00FE28C4" w:rsidRDefault="00065D3D" w:rsidP="00FE28C4">
      <w:pPr>
        <w:widowControl w:val="0"/>
        <w:tabs>
          <w:tab w:val="left" w:pos="816"/>
        </w:tabs>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Стойки для прыжков в высоту (комплект)</w:t>
      </w:r>
      <w:r w:rsidR="00A52056" w:rsidRPr="00FE28C4">
        <w:rPr>
          <w:rFonts w:ascii="Times New Roman" w:eastAsia="Times New Roman" w:hAnsi="Times New Roman" w:cs="Times New Roman"/>
          <w:sz w:val="24"/>
          <w:szCs w:val="24"/>
          <w:lang w:eastAsia="ru-RU" w:bidi="ru-RU"/>
        </w:rPr>
        <w:t xml:space="preserve">, </w:t>
      </w:r>
      <w:r w:rsidR="004110C2" w:rsidRPr="00FE28C4">
        <w:rPr>
          <w:rFonts w:ascii="Times New Roman" w:eastAsia="Times New Roman" w:hAnsi="Times New Roman" w:cs="Times New Roman"/>
          <w:sz w:val="24"/>
          <w:szCs w:val="24"/>
          <w:lang w:eastAsia="ru-RU" w:bidi="ru-RU"/>
        </w:rPr>
        <w:t>граната</w:t>
      </w:r>
      <w:r w:rsidRPr="00FE28C4">
        <w:rPr>
          <w:rFonts w:ascii="Times New Roman" w:eastAsia="Times New Roman" w:hAnsi="Times New Roman" w:cs="Times New Roman"/>
          <w:sz w:val="24"/>
          <w:szCs w:val="24"/>
          <w:lang w:eastAsia="ru-RU" w:bidi="ru-RU"/>
        </w:rPr>
        <w:t xml:space="preserve"> для метания</w:t>
      </w:r>
    </w:p>
    <w:p w:rsidR="004110C2" w:rsidRPr="00FE28C4" w:rsidRDefault="004110C2" w:rsidP="00FE28C4">
      <w:pPr>
        <w:widowControl w:val="0"/>
        <w:tabs>
          <w:tab w:val="left" w:pos="816"/>
        </w:tabs>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Ядро для толкания</w:t>
      </w:r>
    </w:p>
    <w:p w:rsidR="00065D3D" w:rsidRPr="00FE28C4" w:rsidRDefault="00065D3D"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Общефизическая подготовка</w:t>
      </w:r>
    </w:p>
    <w:p w:rsidR="00A52056" w:rsidRPr="00FE28C4" w:rsidRDefault="00A52056"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медболов №3. </w:t>
      </w:r>
    </w:p>
    <w:p w:rsidR="00065D3D" w:rsidRPr="00FE28C4" w:rsidRDefault="00065D3D" w:rsidP="00FE28C4">
      <w:pPr>
        <w:widowControl w:val="0"/>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Лыжный спорт</w:t>
      </w:r>
    </w:p>
    <w:p w:rsidR="00065D3D" w:rsidRPr="00FE28C4" w:rsidRDefault="00065D3D" w:rsidP="00FE28C4">
      <w:pPr>
        <w:widowControl w:val="0"/>
        <w:tabs>
          <w:tab w:val="left" w:pos="816"/>
        </w:tabs>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Стеллаж для хранения лыж</w:t>
      </w:r>
    </w:p>
    <w:p w:rsidR="00065D3D" w:rsidRPr="00FE28C4" w:rsidRDefault="00065D3D" w:rsidP="00FE28C4">
      <w:pPr>
        <w:widowControl w:val="0"/>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Плавание</w:t>
      </w:r>
    </w:p>
    <w:p w:rsidR="00065D3D" w:rsidRPr="00FE28C4" w:rsidRDefault="00065D3D" w:rsidP="00FE28C4">
      <w:pPr>
        <w:widowControl w:val="0"/>
        <w:tabs>
          <w:tab w:val="left" w:pos="816"/>
        </w:tabs>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Доска для плавания</w:t>
      </w:r>
      <w:r w:rsidR="00A52056" w:rsidRPr="00FE28C4">
        <w:rPr>
          <w:rFonts w:ascii="Times New Roman" w:eastAsia="Times New Roman" w:hAnsi="Times New Roman" w:cs="Times New Roman"/>
          <w:sz w:val="24"/>
          <w:szCs w:val="24"/>
          <w:lang w:eastAsia="ru-RU" w:bidi="ru-RU"/>
        </w:rPr>
        <w:t>, л</w:t>
      </w:r>
      <w:r w:rsidRPr="00FE28C4">
        <w:rPr>
          <w:rFonts w:ascii="Times New Roman" w:eastAsia="Times New Roman" w:hAnsi="Times New Roman" w:cs="Times New Roman"/>
          <w:sz w:val="24"/>
          <w:szCs w:val="24"/>
          <w:lang w:eastAsia="ru-RU" w:bidi="ru-RU"/>
        </w:rPr>
        <w:t>асты</w:t>
      </w:r>
    </w:p>
    <w:p w:rsidR="00065D3D" w:rsidRPr="00FE28C4" w:rsidRDefault="00065D3D" w:rsidP="00FE28C4">
      <w:pPr>
        <w:widowControl w:val="0"/>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Подвижные игры</w:t>
      </w:r>
    </w:p>
    <w:p w:rsidR="00065D3D" w:rsidRPr="00FE28C4" w:rsidRDefault="00065D3D" w:rsidP="00FE28C4">
      <w:pPr>
        <w:widowControl w:val="0"/>
        <w:tabs>
          <w:tab w:val="left" w:pos="816"/>
        </w:tabs>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Набор для подвижных игр в контейнере</w:t>
      </w:r>
      <w:r w:rsidR="00A52056" w:rsidRPr="00FE28C4">
        <w:rPr>
          <w:rFonts w:ascii="Times New Roman" w:eastAsia="Times New Roman" w:hAnsi="Times New Roman" w:cs="Times New Roman"/>
          <w:sz w:val="24"/>
          <w:szCs w:val="24"/>
          <w:lang w:eastAsia="ru-RU" w:bidi="ru-RU"/>
        </w:rPr>
        <w:t>, с</w:t>
      </w:r>
      <w:r w:rsidRPr="00FE28C4">
        <w:rPr>
          <w:rFonts w:ascii="Times New Roman" w:eastAsia="Times New Roman" w:hAnsi="Times New Roman" w:cs="Times New Roman"/>
          <w:sz w:val="24"/>
          <w:szCs w:val="24"/>
          <w:lang w:eastAsia="ru-RU" w:bidi="ru-RU"/>
        </w:rPr>
        <w:t>умка для подвижных игр</w:t>
      </w:r>
    </w:p>
    <w:p w:rsidR="00065D3D" w:rsidRPr="00FE28C4" w:rsidRDefault="00065D3D"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Оборудование для проведения соревнований</w:t>
      </w:r>
    </w:p>
    <w:p w:rsidR="00065D3D" w:rsidRPr="00FE28C4" w:rsidRDefault="008E7B3A" w:rsidP="00FE28C4">
      <w:pPr>
        <w:widowControl w:val="0"/>
        <w:spacing w:after="0" w:line="240" w:lineRule="auto"/>
        <w:ind w:firstLine="709"/>
        <w:jc w:val="both"/>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С</w:t>
      </w:r>
      <w:r w:rsidR="00A52056" w:rsidRPr="00FE28C4">
        <w:rPr>
          <w:rFonts w:ascii="Times New Roman" w:eastAsia="Times New Roman" w:hAnsi="Times New Roman" w:cs="Times New Roman"/>
          <w:sz w:val="24"/>
          <w:szCs w:val="24"/>
          <w:lang w:eastAsia="ru-RU" w:bidi="ru-RU"/>
        </w:rPr>
        <w:t>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rsidR="00065D3D" w:rsidRPr="00FE28C4" w:rsidRDefault="00065D3D" w:rsidP="00FE28C4">
      <w:pPr>
        <w:widowControl w:val="0"/>
        <w:spacing w:after="0" w:line="240" w:lineRule="auto"/>
        <w:ind w:firstLine="780"/>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b/>
          <w:bCs/>
          <w:sz w:val="24"/>
          <w:szCs w:val="24"/>
          <w:lang w:eastAsia="ru-RU" w:bidi="ru-RU"/>
        </w:rPr>
        <w:t>Прочее</w:t>
      </w:r>
    </w:p>
    <w:p w:rsidR="00065D3D" w:rsidRPr="00FE28C4" w:rsidRDefault="00065D3D" w:rsidP="00FE28C4">
      <w:pPr>
        <w:widowControl w:val="0"/>
        <w:tabs>
          <w:tab w:val="left" w:pos="816"/>
        </w:tabs>
        <w:spacing w:after="0" w:line="240" w:lineRule="auto"/>
        <w:ind w:firstLine="709"/>
        <w:rPr>
          <w:rFonts w:ascii="Times New Roman" w:eastAsia="Times New Roman" w:hAnsi="Times New Roman" w:cs="Times New Roman"/>
          <w:sz w:val="24"/>
          <w:szCs w:val="24"/>
          <w:lang w:eastAsia="ru-RU" w:bidi="ru-RU"/>
        </w:rPr>
      </w:pPr>
      <w:r w:rsidRPr="00FE28C4">
        <w:rPr>
          <w:rFonts w:ascii="Times New Roman" w:eastAsia="Times New Roman" w:hAnsi="Times New Roman" w:cs="Times New Roman"/>
          <w:sz w:val="24"/>
          <w:szCs w:val="24"/>
          <w:lang w:eastAsia="ru-RU" w:bidi="ru-RU"/>
        </w:rPr>
        <w:t>Аптечка медицинская</w:t>
      </w:r>
      <w:r w:rsidR="00A52056" w:rsidRPr="00FE28C4">
        <w:rPr>
          <w:rFonts w:ascii="Times New Roman" w:eastAsia="Times New Roman" w:hAnsi="Times New Roman" w:cs="Times New Roman"/>
          <w:sz w:val="24"/>
          <w:szCs w:val="24"/>
          <w:lang w:eastAsia="ru-RU" w:bidi="ru-RU"/>
        </w:rPr>
        <w:t>, с</w:t>
      </w:r>
      <w:r w:rsidRPr="00FE28C4">
        <w:rPr>
          <w:rFonts w:ascii="Times New Roman" w:eastAsia="Times New Roman" w:hAnsi="Times New Roman" w:cs="Times New Roman"/>
          <w:sz w:val="24"/>
          <w:szCs w:val="24"/>
          <w:lang w:eastAsia="ru-RU" w:bidi="ru-RU"/>
        </w:rPr>
        <w:t>етка заградительная</w:t>
      </w:r>
    </w:p>
    <w:p w:rsidR="00246672" w:rsidRPr="00FE28C4" w:rsidRDefault="00246672" w:rsidP="00FE28C4">
      <w:pPr>
        <w:suppressAutoHyphens/>
        <w:spacing w:after="0" w:line="240" w:lineRule="auto"/>
        <w:ind w:firstLine="708"/>
        <w:jc w:val="both"/>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Открытые спортивные площадки:</w:t>
      </w:r>
    </w:p>
    <w:p w:rsidR="00246672" w:rsidRPr="00FE28C4" w:rsidRDefault="00246672" w:rsidP="00FE28C4">
      <w:pPr>
        <w:suppressAutoHyphens/>
        <w:spacing w:after="0" w:line="240" w:lineRule="auto"/>
        <w:jc w:val="both"/>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ab/>
      </w:r>
      <w:r w:rsidR="008E7B3A" w:rsidRPr="00FE28C4">
        <w:rPr>
          <w:rFonts w:ascii="Times New Roman" w:eastAsia="Times New Roman" w:hAnsi="Times New Roman" w:cs="Times New Roman"/>
          <w:bCs/>
          <w:sz w:val="24"/>
          <w:szCs w:val="24"/>
          <w:lang w:eastAsia="ru-RU"/>
        </w:rPr>
        <w:t>С</w:t>
      </w:r>
      <w:r w:rsidRPr="00FE28C4">
        <w:rPr>
          <w:rFonts w:ascii="Times New Roman" w:eastAsia="Times New Roman" w:hAnsi="Times New Roman" w:cs="Times New Roman"/>
          <w:bCs/>
          <w:sz w:val="24"/>
          <w:szCs w:val="24"/>
          <w:lang w:eastAsia="ru-RU"/>
        </w:rPr>
        <w:t xml:space="preserve">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w:t>
      </w:r>
      <w:r w:rsidRPr="00FE28C4">
        <w:rPr>
          <w:rFonts w:ascii="Times New Roman" w:eastAsia="Times New Roman" w:hAnsi="Times New Roman" w:cs="Times New Roman"/>
          <w:bCs/>
          <w:sz w:val="24"/>
          <w:szCs w:val="24"/>
          <w:lang w:eastAsia="ru-RU"/>
        </w:rPr>
        <w:lastRenderedPageBreak/>
        <w:t>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rsidR="00065D3D" w:rsidRPr="00FE28C4" w:rsidRDefault="00065D3D" w:rsidP="00FE28C4">
      <w:pPr>
        <w:suppressAutoHyphens/>
        <w:spacing w:after="0" w:line="240" w:lineRule="auto"/>
        <w:ind w:firstLine="709"/>
        <w:jc w:val="both"/>
        <w:rPr>
          <w:rFonts w:ascii="Times New Roman" w:eastAsia="Times New Roman" w:hAnsi="Times New Roman" w:cs="Times New Roman"/>
          <w:bCs/>
          <w:sz w:val="24"/>
          <w:szCs w:val="24"/>
          <w:lang w:eastAsia="ru-RU"/>
        </w:rPr>
      </w:pPr>
    </w:p>
    <w:p w:rsidR="00F241E3" w:rsidRPr="00FE28C4" w:rsidRDefault="00F241E3" w:rsidP="00FE28C4">
      <w:pPr>
        <w:suppressAutoHyphens/>
        <w:spacing w:after="0" w:line="240" w:lineRule="auto"/>
        <w:ind w:firstLine="709"/>
        <w:jc w:val="both"/>
        <w:rPr>
          <w:rFonts w:ascii="Times New Roman" w:eastAsia="Times New Roman" w:hAnsi="Times New Roman" w:cs="Times New Roman"/>
          <w:b/>
          <w:bCs/>
          <w:sz w:val="24"/>
          <w:szCs w:val="24"/>
          <w:lang w:eastAsia="ru-RU"/>
        </w:rPr>
      </w:pPr>
      <w:r w:rsidRPr="00FE28C4">
        <w:rPr>
          <w:rFonts w:ascii="Times New Roman" w:eastAsia="Times New Roman" w:hAnsi="Times New Roman" w:cs="Times New Roman"/>
          <w:b/>
          <w:bCs/>
          <w:sz w:val="24"/>
          <w:szCs w:val="24"/>
          <w:lang w:eastAsia="ru-RU"/>
        </w:rPr>
        <w:t>3.2. Информационное обеспечение реализации программы</w:t>
      </w:r>
    </w:p>
    <w:p w:rsidR="00F241E3" w:rsidRPr="00FE28C4" w:rsidRDefault="00F241E3" w:rsidP="00FE28C4">
      <w:pPr>
        <w:suppressAutoHyphens/>
        <w:spacing w:after="0" w:line="240" w:lineRule="auto"/>
        <w:ind w:firstLine="709"/>
        <w:jc w:val="both"/>
        <w:rPr>
          <w:rFonts w:ascii="Times New Roman" w:eastAsia="Times New Roman" w:hAnsi="Times New Roman" w:cs="Times New Roman"/>
          <w:sz w:val="24"/>
          <w:szCs w:val="24"/>
          <w:lang w:eastAsia="ru-RU"/>
        </w:rPr>
      </w:pPr>
    </w:p>
    <w:p w:rsidR="004D6884" w:rsidRPr="00FE28C4" w:rsidRDefault="004D6884" w:rsidP="00FE28C4">
      <w:pPr>
        <w:suppressAutoHyphens/>
        <w:spacing w:after="0" w:line="240" w:lineRule="auto"/>
        <w:ind w:firstLine="709"/>
        <w:jc w:val="both"/>
        <w:rPr>
          <w:rFonts w:ascii="Times New Roman" w:eastAsia="Times New Roman" w:hAnsi="Times New Roman" w:cs="Times New Roman"/>
          <w:sz w:val="24"/>
          <w:szCs w:val="24"/>
          <w:lang w:eastAsia="ru-RU"/>
        </w:rPr>
      </w:pPr>
      <w:bookmarkStart w:id="18" w:name="_Hlk120782426"/>
      <w:r w:rsidRPr="00FE28C4">
        <w:rPr>
          <w:rFonts w:ascii="Times New Roman" w:eastAsia="Times New Roman" w:hAnsi="Times New Roman" w:cs="Times New Roman"/>
          <w:bCs/>
          <w:sz w:val="24"/>
          <w:szCs w:val="24"/>
          <w:lang w:eastAsia="ru-RU"/>
        </w:rPr>
        <w:t>1. Для реализации программы библиотечный фонд образовательной организации должен иметь п</w:t>
      </w:r>
      <w:r w:rsidRPr="00FE28C4">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D25E20" w:rsidRPr="00FE28C4" w:rsidRDefault="004D6884" w:rsidP="00FE28C4">
      <w:pPr>
        <w:suppressAutoHyphens/>
        <w:spacing w:after="0" w:line="240" w:lineRule="auto"/>
        <w:ind w:firstLine="709"/>
        <w:jc w:val="both"/>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 xml:space="preserve">2. </w:t>
      </w:r>
      <w:bookmarkStart w:id="19" w:name="_Hlk120781305"/>
      <w:bookmarkStart w:id="20" w:name="_Hlk120780419"/>
      <w:bookmarkStart w:id="21" w:name="_Hlk120781324"/>
      <w:bookmarkStart w:id="22" w:name="_Hlk120716574"/>
      <w:r w:rsidRPr="00FE28C4">
        <w:rPr>
          <w:rFonts w:ascii="Times New Roman" w:eastAsia="Times New Roman" w:hAnsi="Times New Roman" w:cs="Times New Roman"/>
          <w:sz w:val="24"/>
          <w:szCs w:val="24"/>
          <w:lang w:eastAsia="ru-RU"/>
        </w:rPr>
        <w:t>Рекомендуемые печатные издания по реализации общеобразовательной</w:t>
      </w:r>
      <w:bookmarkEnd w:id="19"/>
      <w:r w:rsidRPr="00FE28C4">
        <w:rPr>
          <w:rFonts w:ascii="Times New Roman" w:eastAsia="Times New Roman" w:hAnsi="Times New Roman" w:cs="Times New Roman"/>
          <w:sz w:val="24"/>
          <w:szCs w:val="24"/>
          <w:lang w:eastAsia="ru-RU"/>
        </w:rPr>
        <w:t xml:space="preserve"> дисциплины</w:t>
      </w:r>
      <w:bookmarkEnd w:id="20"/>
      <w:bookmarkEnd w:id="21"/>
      <w:r w:rsidR="00FE28C4">
        <w:rPr>
          <w:rFonts w:ascii="Times New Roman" w:eastAsia="Times New Roman" w:hAnsi="Times New Roman" w:cs="Times New Roman"/>
          <w:sz w:val="24"/>
          <w:szCs w:val="24"/>
          <w:lang w:eastAsia="ru-RU"/>
        </w:rPr>
        <w:t xml:space="preserve"> </w:t>
      </w:r>
      <w:r w:rsidRPr="00FE28C4">
        <w:rPr>
          <w:rFonts w:ascii="Times New Roman" w:eastAsia="Times New Roman" w:hAnsi="Times New Roman" w:cs="Times New Roman"/>
          <w:sz w:val="24"/>
          <w:szCs w:val="24"/>
          <w:lang w:eastAsia="ru-RU"/>
        </w:rPr>
        <w:t>представлены в методических рекомендациях по организации обучения</w:t>
      </w:r>
      <w:bookmarkEnd w:id="18"/>
      <w:bookmarkEnd w:id="22"/>
      <w:r w:rsidRPr="00FE28C4">
        <w:rPr>
          <w:rFonts w:ascii="Times New Roman" w:eastAsia="Times New Roman" w:hAnsi="Times New Roman" w:cs="Times New Roman"/>
          <w:sz w:val="24"/>
          <w:szCs w:val="24"/>
          <w:lang w:eastAsia="ru-RU"/>
        </w:rPr>
        <w:t>.</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Основные источники:</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1. Физическая культура. Рабочие программы в соответствие с ФГОС среднегообщего образования В.И.Лях. Предметная линия учебников,10 – 11 классы.В.И.Лях. М.: Просвещение, 2018г</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2. Физическая культура [Текст]: учебник для студ. сред. проф. учеб. заведений / Н.В. Решетников, Ю. Л. Кислицын, Р. Л. Палтиевич, Г. И. Погадаев. – 11-е изд. –стер. – М.: Издательский центр «Академия», 2017. – 176 с.</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Дополнительные источники:</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1. Решетников Н.В., Кислицин Ю.Л. ФК: учебное пособие - М., 2014. Бирюкова А.А. Спортивный массаж: учебник -М., 2015.</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2. Дмитриев А.А. ФК в специальном образовании. - М.,2015.</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3. Научно-популярная и художественная литература по ФК, спорту, Олимпийскому движению, методические издания, таблицы по стандартам физического развития, плакаты методические.</w:t>
      </w:r>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Интернет-ресурсы:</w:t>
      </w:r>
    </w:p>
    <w:p w:rsidR="009761D3" w:rsidRPr="009761D3" w:rsidRDefault="007040FC" w:rsidP="009761D3">
      <w:pPr>
        <w:suppressAutoHyphens/>
        <w:spacing w:after="0" w:line="240" w:lineRule="auto"/>
        <w:ind w:firstLine="709"/>
        <w:jc w:val="both"/>
        <w:rPr>
          <w:rFonts w:ascii="Times New Roman" w:eastAsia="Times New Roman" w:hAnsi="Times New Roman" w:cs="Times New Roman"/>
          <w:bCs/>
          <w:sz w:val="24"/>
          <w:szCs w:val="24"/>
          <w:lang w:eastAsia="ru-RU"/>
        </w:rPr>
      </w:pPr>
      <w:hyperlink r:id="rId18">
        <w:r w:rsidR="009761D3" w:rsidRPr="00D575EF">
          <w:rPr>
            <w:rFonts w:ascii="Times New Roman" w:eastAsia="Times New Roman" w:hAnsi="Times New Roman" w:cs="Times New Roman"/>
            <w:bCs/>
            <w:sz w:val="24"/>
            <w:szCs w:val="24"/>
            <w:lang w:eastAsia="ru-RU"/>
          </w:rPr>
          <w:t>http://www.fizkulturavshkole.ru/</w:t>
        </w:r>
      </w:hyperlink>
    </w:p>
    <w:p w:rsidR="009761D3" w:rsidRPr="009761D3" w:rsidRDefault="007040FC" w:rsidP="009761D3">
      <w:pPr>
        <w:suppressAutoHyphens/>
        <w:spacing w:after="0" w:line="240" w:lineRule="auto"/>
        <w:ind w:firstLine="709"/>
        <w:jc w:val="both"/>
        <w:rPr>
          <w:rFonts w:ascii="Times New Roman" w:eastAsia="Times New Roman" w:hAnsi="Times New Roman" w:cs="Times New Roman"/>
          <w:bCs/>
          <w:sz w:val="24"/>
          <w:szCs w:val="24"/>
          <w:lang w:eastAsia="ru-RU"/>
        </w:rPr>
      </w:pPr>
      <w:hyperlink r:id="rId19">
        <w:r w:rsidR="009761D3" w:rsidRPr="00D575EF">
          <w:rPr>
            <w:rFonts w:ascii="Times New Roman" w:eastAsia="Times New Roman" w:hAnsi="Times New Roman" w:cs="Times New Roman"/>
            <w:bCs/>
            <w:sz w:val="24"/>
            <w:szCs w:val="24"/>
            <w:lang w:eastAsia="ru-RU"/>
          </w:rPr>
          <w:t>http://www.fizkultura-vsem.ru/</w:t>
        </w:r>
      </w:hyperlink>
    </w:p>
    <w:p w:rsidR="009761D3" w:rsidRPr="009761D3" w:rsidRDefault="007040FC" w:rsidP="009761D3">
      <w:pPr>
        <w:suppressAutoHyphens/>
        <w:spacing w:after="0" w:line="240" w:lineRule="auto"/>
        <w:ind w:firstLine="709"/>
        <w:jc w:val="both"/>
        <w:rPr>
          <w:rFonts w:ascii="Times New Roman" w:eastAsia="Times New Roman" w:hAnsi="Times New Roman" w:cs="Times New Roman"/>
          <w:bCs/>
          <w:sz w:val="24"/>
          <w:szCs w:val="24"/>
          <w:lang w:eastAsia="ru-RU"/>
        </w:rPr>
      </w:pPr>
      <w:hyperlink r:id="rId20">
        <w:r w:rsidR="009761D3" w:rsidRPr="00D575EF">
          <w:rPr>
            <w:rFonts w:ascii="Times New Roman" w:eastAsia="Times New Roman" w:hAnsi="Times New Roman" w:cs="Times New Roman"/>
            <w:bCs/>
            <w:sz w:val="24"/>
            <w:szCs w:val="24"/>
            <w:lang w:eastAsia="ru-RU"/>
          </w:rPr>
          <w:t>http://www.ref.by/refs/89/index.html</w:t>
        </w:r>
      </w:hyperlink>
    </w:p>
    <w:p w:rsidR="009761D3" w:rsidRPr="009761D3" w:rsidRDefault="009761D3" w:rsidP="009761D3">
      <w:pPr>
        <w:suppressAutoHyphens/>
        <w:spacing w:after="0" w:line="240" w:lineRule="auto"/>
        <w:ind w:firstLine="709"/>
        <w:jc w:val="both"/>
        <w:rPr>
          <w:rFonts w:ascii="Times New Roman" w:eastAsia="Times New Roman" w:hAnsi="Times New Roman" w:cs="Times New Roman"/>
          <w:bCs/>
          <w:sz w:val="24"/>
          <w:szCs w:val="24"/>
          <w:lang w:eastAsia="ru-RU"/>
        </w:rPr>
      </w:pPr>
      <w:r w:rsidRPr="009761D3">
        <w:rPr>
          <w:rFonts w:ascii="Times New Roman" w:eastAsia="Times New Roman" w:hAnsi="Times New Roman" w:cs="Times New Roman"/>
          <w:bCs/>
          <w:sz w:val="24"/>
          <w:szCs w:val="24"/>
          <w:lang w:eastAsia="ru-RU"/>
        </w:rPr>
        <w:t>http://www.ofizkulture.ru/</w:t>
      </w:r>
    </w:p>
    <w:p w:rsidR="00D25E20" w:rsidRDefault="00D25E20" w:rsidP="00FE28C4">
      <w:pPr>
        <w:suppressAutoHyphens/>
        <w:spacing w:after="0" w:line="240" w:lineRule="auto"/>
        <w:ind w:firstLine="709"/>
        <w:jc w:val="both"/>
        <w:rPr>
          <w:rFonts w:ascii="OfficinaSansBookC" w:eastAsia="Times New Roman" w:hAnsi="OfficinaSansBookC" w:cs="Times New Roman"/>
          <w:sz w:val="24"/>
          <w:szCs w:val="24"/>
          <w:lang w:eastAsia="ru-RU"/>
        </w:rPr>
      </w:pPr>
    </w:p>
    <w:p w:rsidR="009761D3" w:rsidRPr="00FE28C4" w:rsidRDefault="009761D3" w:rsidP="00FE28C4">
      <w:pPr>
        <w:suppressAutoHyphens/>
        <w:spacing w:after="0" w:line="240" w:lineRule="auto"/>
        <w:ind w:firstLine="709"/>
        <w:jc w:val="both"/>
        <w:rPr>
          <w:rFonts w:ascii="OfficinaSansBookC" w:eastAsia="Times New Roman" w:hAnsi="OfficinaSansBookC" w:cs="Times New Roman"/>
          <w:sz w:val="24"/>
          <w:szCs w:val="24"/>
          <w:lang w:eastAsia="ru-RU"/>
        </w:rPr>
      </w:pPr>
    </w:p>
    <w:p w:rsidR="00C3714F" w:rsidRPr="00FE28C4" w:rsidRDefault="00C3714F" w:rsidP="00FE28C4">
      <w:pPr>
        <w:spacing w:after="0" w:line="240" w:lineRule="auto"/>
        <w:contextualSpacing/>
        <w:jc w:val="both"/>
        <w:rPr>
          <w:rFonts w:ascii="OfficinaSansBookC" w:eastAsia="Times New Roman" w:hAnsi="OfficinaSansBookC" w:cs="Times New Roman"/>
          <w:b/>
          <w:sz w:val="24"/>
          <w:szCs w:val="24"/>
          <w:lang w:eastAsia="ru-RU"/>
        </w:rPr>
        <w:sectPr w:rsidR="00C3714F" w:rsidRPr="00FE28C4" w:rsidSect="005575F2">
          <w:footerReference w:type="default" r:id="rId21"/>
          <w:pgSz w:w="11906" w:h="16838"/>
          <w:pgMar w:top="1134" w:right="850" w:bottom="1134" w:left="1701" w:header="708" w:footer="708" w:gutter="0"/>
          <w:cols w:space="708"/>
          <w:docGrid w:linePitch="360"/>
        </w:sectPr>
      </w:pPr>
      <w:bookmarkStart w:id="23" w:name="_Hlk96009976"/>
    </w:p>
    <w:p w:rsidR="00F241E3" w:rsidRPr="00FE28C4" w:rsidRDefault="009D15C7" w:rsidP="00FE28C4">
      <w:pPr>
        <w:pStyle w:val="1"/>
        <w:numPr>
          <w:ilvl w:val="0"/>
          <w:numId w:val="47"/>
        </w:numPr>
        <w:jc w:val="left"/>
        <w:rPr>
          <w:rFonts w:eastAsia="Times New Roman" w:cs="Times New Roman"/>
          <w:color w:val="auto"/>
          <w:sz w:val="24"/>
          <w:szCs w:val="24"/>
          <w:lang w:eastAsia="ru-RU"/>
        </w:rPr>
      </w:pPr>
      <w:bookmarkStart w:id="24" w:name="_Toc104469107"/>
      <w:bookmarkStart w:id="25" w:name="_Toc104469487"/>
      <w:bookmarkStart w:id="26" w:name="_Toc125030627"/>
      <w:r w:rsidRPr="00FE28C4">
        <w:rPr>
          <w:rFonts w:eastAsia="Times New Roman" w:cs="Times New Roman"/>
          <w:color w:val="auto"/>
          <w:sz w:val="24"/>
          <w:szCs w:val="24"/>
          <w:lang w:eastAsia="ru-RU"/>
        </w:rPr>
        <w:lastRenderedPageBreak/>
        <w:t>Контроль и оценка результатов освоения общеобразовательной дисциплины</w:t>
      </w:r>
      <w:bookmarkEnd w:id="24"/>
      <w:bookmarkEnd w:id="25"/>
      <w:bookmarkEnd w:id="26"/>
    </w:p>
    <w:p w:rsidR="00337B03" w:rsidRPr="00FE28C4" w:rsidRDefault="00337B03" w:rsidP="00FE28C4">
      <w:pPr>
        <w:spacing w:after="0" w:line="240" w:lineRule="auto"/>
        <w:rPr>
          <w:rFonts w:ascii="Times New Roman" w:hAnsi="Times New Roman" w:cs="Times New Roman"/>
          <w:sz w:val="24"/>
          <w:szCs w:val="24"/>
          <w:lang w:eastAsia="ru-RU"/>
        </w:rPr>
      </w:pPr>
    </w:p>
    <w:p w:rsidR="00CB571D" w:rsidRPr="00FE28C4" w:rsidRDefault="00D575EF" w:rsidP="00FE28C4">
      <w:pPr>
        <w:spacing w:after="0" w:line="240" w:lineRule="auto"/>
        <w:contextualSpacing/>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Контрольная</w:t>
      </w:r>
      <w:r w:rsidR="00CB571D" w:rsidRPr="00FE28C4">
        <w:rPr>
          <w:rFonts w:ascii="Times New Roman" w:hAnsi="Times New Roman" w:cs="Times New Roman"/>
          <w:b/>
          <w:sz w:val="24"/>
          <w:szCs w:val="24"/>
        </w:rPr>
        <w:t xml:space="preserve"> оценка</w:t>
      </w:r>
      <w:r w:rsidR="00CB571D" w:rsidRPr="00FE28C4">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F241E3" w:rsidRPr="00FE28C4" w:rsidRDefault="00F241E3" w:rsidP="00FE28C4">
      <w:pPr>
        <w:spacing w:after="0" w:line="240" w:lineRule="auto"/>
        <w:contextualSpacing/>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2615"/>
        <w:gridCol w:w="3627"/>
      </w:tblGrid>
      <w:tr w:rsidR="005C02FB" w:rsidRPr="00FE28C4" w:rsidTr="00757D55">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rsidR="00337B03" w:rsidRPr="00FE28C4" w:rsidRDefault="00337B03" w:rsidP="00FE28C4">
            <w:pPr>
              <w:spacing w:after="0" w:line="240" w:lineRule="auto"/>
              <w:jc w:val="center"/>
              <w:rPr>
                <w:rFonts w:ascii="Times New Roman" w:eastAsia="Times New Roman" w:hAnsi="Times New Roman" w:cs="Times New Roman"/>
                <w:b/>
                <w:bCs/>
                <w:sz w:val="24"/>
                <w:szCs w:val="24"/>
                <w:lang w:eastAsia="ru-RU"/>
              </w:rPr>
            </w:pPr>
            <w:r w:rsidRPr="00FE28C4">
              <w:rPr>
                <w:rFonts w:ascii="Times New Roman" w:hAnsi="Times New Roman" w:cs="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337B03" w:rsidRPr="00FE28C4" w:rsidRDefault="00337B03" w:rsidP="00FE28C4">
            <w:pPr>
              <w:suppressAutoHyphens/>
              <w:spacing w:after="0" w:line="240" w:lineRule="auto"/>
              <w:jc w:val="center"/>
              <w:rPr>
                <w:rFonts w:ascii="Times New Roman" w:eastAsia="Times New Roman" w:hAnsi="Times New Roman" w:cs="Times New Roman"/>
                <w:sz w:val="24"/>
                <w:szCs w:val="24"/>
                <w:lang w:eastAsia="ru-RU"/>
              </w:rPr>
            </w:pPr>
            <w:r w:rsidRPr="00FE28C4">
              <w:rPr>
                <w:rFonts w:ascii="Times New Roman" w:hAnsi="Times New Roman" w:cs="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337B03" w:rsidRPr="00FE28C4" w:rsidRDefault="00337B03" w:rsidP="00FE28C4">
            <w:pPr>
              <w:suppressAutoHyphens/>
              <w:spacing w:after="0" w:line="240" w:lineRule="auto"/>
              <w:jc w:val="center"/>
              <w:rPr>
                <w:rFonts w:ascii="Times New Roman" w:eastAsia="Times New Roman" w:hAnsi="Times New Roman" w:cs="Times New Roman"/>
                <w:sz w:val="24"/>
                <w:szCs w:val="24"/>
                <w:lang w:eastAsia="ru-RU"/>
              </w:rPr>
            </w:pPr>
            <w:r w:rsidRPr="00FE28C4">
              <w:rPr>
                <w:rFonts w:ascii="Times New Roman" w:hAnsi="Times New Roman" w:cs="Times New Roman"/>
                <w:b/>
                <w:sz w:val="24"/>
                <w:szCs w:val="24"/>
              </w:rPr>
              <w:t>Тип оценочных мероприятия</w:t>
            </w:r>
          </w:p>
        </w:tc>
      </w:tr>
      <w:tr w:rsidR="005C02FB" w:rsidRPr="00FE28C4" w:rsidTr="00757D55">
        <w:trPr>
          <w:trHeight w:val="1624"/>
          <w:jc w:val="center"/>
        </w:trPr>
        <w:tc>
          <w:tcPr>
            <w:tcW w:w="1739" w:type="pct"/>
          </w:tcPr>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sz w:val="24"/>
                <w:szCs w:val="24"/>
                <w:lang w:eastAsia="ru-RU"/>
              </w:rPr>
              <w:t>ОК 01</w:t>
            </w:r>
            <w:r w:rsidR="00180649" w:rsidRPr="00FE28C4">
              <w:rPr>
                <w:rFonts w:ascii="Times New Roman" w:eastAsia="Times New Roman" w:hAnsi="Times New Roman" w:cs="Times New Roman"/>
                <w:sz w:val="24"/>
                <w:szCs w:val="24"/>
                <w:lang w:eastAsia="ru-RU"/>
              </w:rPr>
              <w:t>.</w:t>
            </w:r>
            <w:r w:rsidRPr="00FE28C4">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Р 1, Темы 1.1, 1.2, 1.3, 1.4, 1.5 П-о/с</w:t>
            </w:r>
            <w:r w:rsidRPr="00FE28C4">
              <w:rPr>
                <w:rStyle w:val="a5"/>
                <w:rFonts w:ascii="Times New Roman" w:eastAsia="Times New Roman" w:hAnsi="Times New Roman"/>
                <w:bCs/>
                <w:sz w:val="24"/>
                <w:szCs w:val="24"/>
                <w:lang w:eastAsia="ru-RU"/>
              </w:rPr>
              <w:footnoteReference w:id="3"/>
            </w:r>
            <w:r w:rsidRPr="00FE28C4">
              <w:rPr>
                <w:rFonts w:ascii="Times New Roman" w:eastAsia="Times New Roman" w:hAnsi="Times New Roman" w:cs="Times New Roman"/>
                <w:bCs/>
                <w:sz w:val="24"/>
                <w:szCs w:val="24"/>
                <w:lang w:eastAsia="ru-RU"/>
              </w:rPr>
              <w:t>, 1.6 П-о/</w:t>
            </w:r>
            <w:r w:rsidRPr="00FE28C4">
              <w:rPr>
                <w:rFonts w:ascii="Times New Roman" w:eastAsia="Times New Roman" w:hAnsi="Times New Roman" w:cs="Times New Roman"/>
                <w:bCs/>
                <w:sz w:val="24"/>
                <w:szCs w:val="24"/>
                <w:lang w:val="en-US" w:eastAsia="ru-RU"/>
              </w:rPr>
              <w:t>c</w:t>
            </w:r>
          </w:p>
          <w:p w:rsidR="00C5153F" w:rsidRPr="00FE28C4" w:rsidRDefault="00C5153F"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Р 2, Темы 2.1 - 2.5</w:t>
            </w:r>
            <w:r w:rsidRPr="00FE28C4">
              <w:rPr>
                <w:rFonts w:ascii="Times New Roman" w:eastAsia="Times New Roman" w:hAnsi="Times New Roman" w:cs="Times New Roman"/>
                <w:bCs/>
                <w:sz w:val="24"/>
                <w:szCs w:val="24"/>
                <w:lang w:eastAsia="ru-RU"/>
              </w:rPr>
              <w:t xml:space="preserve"> П-о/</w:t>
            </w:r>
            <w:r w:rsidRPr="00FE28C4">
              <w:rPr>
                <w:rFonts w:ascii="Times New Roman" w:eastAsia="Times New Roman" w:hAnsi="Times New Roman" w:cs="Times New Roman"/>
                <w:bCs/>
                <w:sz w:val="24"/>
                <w:szCs w:val="24"/>
                <w:lang w:val="en-US" w:eastAsia="ru-RU"/>
              </w:rPr>
              <w:t>c</w:t>
            </w:r>
            <w:r w:rsidRPr="00FE28C4">
              <w:rPr>
                <w:rFonts w:ascii="Times New Roman" w:eastAsia="Times New Roman" w:hAnsi="Times New Roman" w:cs="Times New Roman"/>
                <w:bCs/>
                <w:sz w:val="24"/>
                <w:szCs w:val="24"/>
                <w:lang w:eastAsia="ru-RU"/>
              </w:rPr>
              <w:t>, 2.6, 2.7, 2.8, 2.9, 2.10</w:t>
            </w:r>
          </w:p>
        </w:tc>
        <w:tc>
          <w:tcPr>
            <w:tcW w:w="1895" w:type="pct"/>
            <w:vMerge w:val="restart"/>
          </w:tcPr>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составление словаря терминов, либо кроссворда</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защита презентации/доклада-презентации</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выполнение самостоятельной работы</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составление профессиограммы</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заполнение дневника самоконтроля</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защита реферата</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составление кроссворда</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фронтальный опрос</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контрольное тестирование</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составление комплекса упражнений</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оценивание практической работы</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тестирование</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imes New Roman" w:hAnsi="Times New Roman" w:cs="Times New Roman"/>
                <w:sz w:val="24"/>
                <w:szCs w:val="24"/>
                <w:lang w:eastAsia="ru-RU"/>
              </w:rPr>
              <w:t>тестирование (контрольная работа по теории)</w:t>
            </w:r>
          </w:p>
          <w:p w:rsidR="00C5153F" w:rsidRPr="00FE28C4" w:rsidRDefault="00C5153F" w:rsidP="00FE28C4">
            <w:pPr>
              <w:pStyle w:val="a7"/>
              <w:numPr>
                <w:ilvl w:val="0"/>
                <w:numId w:val="40"/>
              </w:numPr>
              <w:tabs>
                <w:tab w:val="left" w:pos="293"/>
              </w:tabs>
              <w:spacing w:after="0" w:line="240" w:lineRule="auto"/>
              <w:ind w:left="9" w:firstLine="0"/>
              <w:jc w:val="both"/>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демонстрация комплекса ОРУ,</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сдача контрольных нормативов</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heme="minorHAnsi" w:hAnsi="Times New Roman" w:cs="Times New Roman"/>
                <w:sz w:val="24"/>
                <w:szCs w:val="24"/>
              </w:rPr>
            </w:pPr>
            <w:r w:rsidRPr="00FE28C4">
              <w:rPr>
                <w:rFonts w:ascii="Times New Roman" w:eastAsiaTheme="minorHAnsi" w:hAnsi="Times New Roman" w:cs="Times New Roman"/>
                <w:sz w:val="24"/>
                <w:szCs w:val="24"/>
              </w:rPr>
              <w:t>сдача контрольных нормативов (контрольное упражнение)</w:t>
            </w:r>
          </w:p>
          <w:p w:rsidR="00C5153F" w:rsidRPr="00FE28C4" w:rsidRDefault="00C5153F" w:rsidP="00FE28C4">
            <w:pPr>
              <w:pStyle w:val="a7"/>
              <w:numPr>
                <w:ilvl w:val="0"/>
                <w:numId w:val="40"/>
              </w:numPr>
              <w:tabs>
                <w:tab w:val="left" w:pos="293"/>
              </w:tabs>
              <w:spacing w:after="0" w:line="240" w:lineRule="auto"/>
              <w:ind w:left="9" w:firstLine="0"/>
              <w:rPr>
                <w:rFonts w:ascii="Times New Roman" w:eastAsia="Times New Roman" w:hAnsi="Times New Roman" w:cs="Times New Roman"/>
                <w:sz w:val="24"/>
                <w:szCs w:val="24"/>
                <w:lang w:eastAsia="ru-RU"/>
              </w:rPr>
            </w:pPr>
            <w:r w:rsidRPr="00FE28C4">
              <w:rPr>
                <w:rFonts w:ascii="Times New Roman" w:eastAsiaTheme="minorHAnsi" w:hAnsi="Times New Roman" w:cs="Times New Roman"/>
                <w:sz w:val="24"/>
                <w:szCs w:val="24"/>
              </w:rPr>
              <w:t>сдача нормативов ГТО</w:t>
            </w:r>
          </w:p>
          <w:p w:rsidR="00F0184B" w:rsidRPr="00FE28C4" w:rsidRDefault="00F0184B" w:rsidP="00FE28C4">
            <w:pPr>
              <w:pStyle w:val="a7"/>
              <w:numPr>
                <w:ilvl w:val="0"/>
                <w:numId w:val="40"/>
              </w:numPr>
              <w:tabs>
                <w:tab w:val="left" w:pos="293"/>
              </w:tabs>
              <w:spacing w:after="0" w:line="240" w:lineRule="auto"/>
              <w:ind w:left="9" w:firstLine="0"/>
              <w:rPr>
                <w:rFonts w:ascii="Times New Roman" w:eastAsia="Times New Roman" w:hAnsi="Times New Roman" w:cs="Times New Roman"/>
                <w:sz w:val="24"/>
                <w:szCs w:val="24"/>
                <w:lang w:eastAsia="ru-RU"/>
              </w:rPr>
            </w:pPr>
            <w:r w:rsidRPr="00FE28C4">
              <w:rPr>
                <w:rFonts w:ascii="Times New Roman" w:eastAsiaTheme="minorHAnsi" w:hAnsi="Times New Roman" w:cs="Times New Roman"/>
                <w:sz w:val="24"/>
                <w:szCs w:val="24"/>
                <w:lang w:eastAsia="ru-RU"/>
              </w:rPr>
              <w:t>выполнение упражнений на дифференцированном зачете</w:t>
            </w:r>
          </w:p>
        </w:tc>
      </w:tr>
      <w:tr w:rsidR="005C02FB" w:rsidRPr="00FE28C4" w:rsidTr="00757D55">
        <w:trPr>
          <w:trHeight w:val="2625"/>
          <w:jc w:val="center"/>
        </w:trPr>
        <w:tc>
          <w:tcPr>
            <w:tcW w:w="1739" w:type="pct"/>
          </w:tcPr>
          <w:p w:rsidR="00C5153F" w:rsidRPr="00FE28C4" w:rsidRDefault="00C5153F"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ОК 04</w:t>
            </w:r>
            <w:r w:rsidR="00180649" w:rsidRPr="00FE28C4">
              <w:rPr>
                <w:rFonts w:ascii="Times New Roman" w:eastAsia="Times New Roman" w:hAnsi="Times New Roman" w:cs="Times New Roman"/>
                <w:sz w:val="24"/>
                <w:szCs w:val="24"/>
                <w:lang w:eastAsia="ru-RU"/>
              </w:rPr>
              <w:t>.</w:t>
            </w:r>
            <w:r w:rsidRPr="00FE28C4">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tc>
        <w:tc>
          <w:tcPr>
            <w:tcW w:w="1366" w:type="pct"/>
          </w:tcPr>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Р 1, Темы 1.1, 1.2, 1.3, 1.4, 1.5 П-о/с, 1.6 П-о/</w:t>
            </w:r>
            <w:r w:rsidRPr="00FE28C4">
              <w:rPr>
                <w:rFonts w:ascii="Times New Roman" w:eastAsia="Times New Roman" w:hAnsi="Times New Roman" w:cs="Times New Roman"/>
                <w:bCs/>
                <w:sz w:val="24"/>
                <w:szCs w:val="24"/>
                <w:lang w:val="en-US" w:eastAsia="ru-RU"/>
              </w:rPr>
              <w:t>c</w:t>
            </w:r>
          </w:p>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sz w:val="24"/>
                <w:szCs w:val="24"/>
                <w:lang w:eastAsia="ru-RU"/>
              </w:rPr>
              <w:t>Р 2, Темы 2.1 - 2.5</w:t>
            </w:r>
            <w:r w:rsidRPr="00FE28C4">
              <w:rPr>
                <w:rFonts w:ascii="Times New Roman" w:eastAsia="Times New Roman" w:hAnsi="Times New Roman" w:cs="Times New Roman"/>
                <w:bCs/>
                <w:sz w:val="24"/>
                <w:szCs w:val="24"/>
                <w:lang w:eastAsia="ru-RU"/>
              </w:rPr>
              <w:t xml:space="preserve"> П-о/</w:t>
            </w:r>
            <w:r w:rsidRPr="00FE28C4">
              <w:rPr>
                <w:rFonts w:ascii="Times New Roman" w:eastAsia="Times New Roman" w:hAnsi="Times New Roman" w:cs="Times New Roman"/>
                <w:bCs/>
                <w:sz w:val="24"/>
                <w:szCs w:val="24"/>
                <w:lang w:val="en-US" w:eastAsia="ru-RU"/>
              </w:rPr>
              <w:t>c</w:t>
            </w:r>
            <w:r w:rsidRPr="00FE28C4">
              <w:rPr>
                <w:rFonts w:ascii="Times New Roman" w:eastAsia="Times New Roman" w:hAnsi="Times New Roman" w:cs="Times New Roman"/>
                <w:bCs/>
                <w:sz w:val="24"/>
                <w:szCs w:val="24"/>
                <w:lang w:eastAsia="ru-RU"/>
              </w:rPr>
              <w:t>, 2.6, 2.7, 2.8, 2.9, 2.10</w:t>
            </w:r>
          </w:p>
        </w:tc>
        <w:tc>
          <w:tcPr>
            <w:tcW w:w="1895" w:type="pct"/>
            <w:vMerge/>
          </w:tcPr>
          <w:p w:rsidR="00C5153F" w:rsidRPr="00FE28C4" w:rsidRDefault="00C5153F" w:rsidP="00FE28C4">
            <w:pPr>
              <w:suppressAutoHyphens/>
              <w:spacing w:after="0" w:line="240" w:lineRule="auto"/>
              <w:rPr>
                <w:rFonts w:ascii="Times New Roman" w:eastAsia="Times New Roman" w:hAnsi="Times New Roman" w:cs="Times New Roman"/>
                <w:sz w:val="24"/>
                <w:szCs w:val="24"/>
                <w:lang w:eastAsia="ru-RU"/>
              </w:rPr>
            </w:pPr>
          </w:p>
        </w:tc>
      </w:tr>
      <w:tr w:rsidR="005C02FB" w:rsidRPr="00FE28C4" w:rsidTr="00757D55">
        <w:trPr>
          <w:trHeight w:val="2625"/>
          <w:jc w:val="center"/>
        </w:trPr>
        <w:tc>
          <w:tcPr>
            <w:tcW w:w="1739" w:type="pct"/>
          </w:tcPr>
          <w:p w:rsidR="00C5153F" w:rsidRDefault="00C5153F" w:rsidP="00FE28C4">
            <w:pPr>
              <w:suppressAutoHyphens/>
              <w:spacing w:after="0" w:line="240" w:lineRule="auto"/>
              <w:rPr>
                <w:rFonts w:ascii="Times New Roman" w:eastAsia="Times New Roman" w:hAnsi="Times New Roman" w:cs="Times New Roman"/>
                <w:sz w:val="24"/>
                <w:szCs w:val="24"/>
                <w:lang w:eastAsia="ru-RU"/>
              </w:rPr>
            </w:pPr>
            <w:r w:rsidRPr="00FE28C4">
              <w:rPr>
                <w:rFonts w:ascii="Times New Roman" w:eastAsia="Times New Roman" w:hAnsi="Times New Roman" w:cs="Times New Roman"/>
                <w:sz w:val="24"/>
                <w:szCs w:val="24"/>
                <w:lang w:eastAsia="ru-RU"/>
              </w:rPr>
              <w:t>ОК 08</w:t>
            </w:r>
            <w:r w:rsidR="00180649" w:rsidRPr="00FE28C4">
              <w:rPr>
                <w:rFonts w:ascii="Times New Roman" w:eastAsia="Times New Roman" w:hAnsi="Times New Roman" w:cs="Times New Roman"/>
                <w:sz w:val="24"/>
                <w:szCs w:val="24"/>
                <w:lang w:eastAsia="ru-RU"/>
              </w:rPr>
              <w:t>.</w:t>
            </w:r>
            <w:r w:rsidRPr="00FE28C4">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575EF" w:rsidRDefault="00D575EF" w:rsidP="00FE28C4">
            <w:pPr>
              <w:suppressAutoHyphens/>
              <w:spacing w:after="0" w:line="240" w:lineRule="auto"/>
              <w:rPr>
                <w:rFonts w:ascii="Times New Roman" w:eastAsia="Times New Roman" w:hAnsi="Times New Roman" w:cs="Times New Roman"/>
                <w:sz w:val="24"/>
                <w:szCs w:val="24"/>
                <w:lang w:eastAsia="ru-RU"/>
              </w:rPr>
            </w:pPr>
          </w:p>
          <w:p w:rsidR="00D575EF" w:rsidRPr="00FE28C4" w:rsidRDefault="00D575EF" w:rsidP="00FE28C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1.1 </w:t>
            </w:r>
            <w:bookmarkStart w:id="27" w:name="_GoBack"/>
            <w:r w:rsidRPr="00D575EF">
              <w:rPr>
                <w:rFonts w:ascii="Times New Roman" w:eastAsia="Times New Roman" w:hAnsi="Times New Roman" w:cs="Times New Roman"/>
                <w:sz w:val="24"/>
                <w:szCs w:val="24"/>
                <w:lang w:eastAsia="ru-RU"/>
              </w:rPr>
              <w:t>Выполнять подготовку к производству работ одного вида на территориях и объектах</w:t>
            </w:r>
            <w:bookmarkEnd w:id="27"/>
          </w:p>
        </w:tc>
        <w:tc>
          <w:tcPr>
            <w:tcW w:w="1366" w:type="pct"/>
          </w:tcPr>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bCs/>
                <w:sz w:val="24"/>
                <w:szCs w:val="24"/>
                <w:lang w:eastAsia="ru-RU"/>
              </w:rPr>
              <w:t>Р 1, Темы 1.1, 1.2, 1.3, 1.4, 1.5 П-о/с, 1.6 П-о/</w:t>
            </w:r>
            <w:r w:rsidRPr="00FE28C4">
              <w:rPr>
                <w:rFonts w:ascii="Times New Roman" w:eastAsia="Times New Roman" w:hAnsi="Times New Roman" w:cs="Times New Roman"/>
                <w:bCs/>
                <w:sz w:val="24"/>
                <w:szCs w:val="24"/>
                <w:lang w:val="en-US" w:eastAsia="ru-RU"/>
              </w:rPr>
              <w:t>c</w:t>
            </w:r>
          </w:p>
          <w:p w:rsidR="00C5153F" w:rsidRPr="00FE28C4" w:rsidRDefault="00C5153F" w:rsidP="00FE28C4">
            <w:pPr>
              <w:suppressAutoHyphens/>
              <w:spacing w:after="0" w:line="240" w:lineRule="auto"/>
              <w:rPr>
                <w:rFonts w:ascii="Times New Roman" w:eastAsia="Times New Roman" w:hAnsi="Times New Roman" w:cs="Times New Roman"/>
                <w:bCs/>
                <w:sz w:val="24"/>
                <w:szCs w:val="24"/>
                <w:lang w:eastAsia="ru-RU"/>
              </w:rPr>
            </w:pPr>
            <w:r w:rsidRPr="00FE28C4">
              <w:rPr>
                <w:rFonts w:ascii="Times New Roman" w:eastAsia="Times New Roman" w:hAnsi="Times New Roman" w:cs="Times New Roman"/>
                <w:sz w:val="24"/>
                <w:szCs w:val="24"/>
                <w:lang w:eastAsia="ru-RU"/>
              </w:rPr>
              <w:t>Р 2, Темы 2.1 - 2.5</w:t>
            </w:r>
            <w:r w:rsidRPr="00FE28C4">
              <w:rPr>
                <w:rFonts w:ascii="Times New Roman" w:eastAsia="Times New Roman" w:hAnsi="Times New Roman" w:cs="Times New Roman"/>
                <w:bCs/>
                <w:sz w:val="24"/>
                <w:szCs w:val="24"/>
                <w:lang w:eastAsia="ru-RU"/>
              </w:rPr>
              <w:t xml:space="preserve"> П-о/</w:t>
            </w:r>
            <w:r w:rsidRPr="00FE28C4">
              <w:rPr>
                <w:rFonts w:ascii="Times New Roman" w:eastAsia="Times New Roman" w:hAnsi="Times New Roman" w:cs="Times New Roman"/>
                <w:bCs/>
                <w:sz w:val="24"/>
                <w:szCs w:val="24"/>
                <w:lang w:val="en-US" w:eastAsia="ru-RU"/>
              </w:rPr>
              <w:t>c</w:t>
            </w:r>
            <w:r w:rsidRPr="00FE28C4">
              <w:rPr>
                <w:rFonts w:ascii="Times New Roman" w:eastAsia="Times New Roman" w:hAnsi="Times New Roman" w:cs="Times New Roman"/>
                <w:bCs/>
                <w:sz w:val="24"/>
                <w:szCs w:val="24"/>
                <w:lang w:eastAsia="ru-RU"/>
              </w:rPr>
              <w:t>, 2.6, 2.7, 2.8, 2.9, 2.10</w:t>
            </w:r>
          </w:p>
        </w:tc>
        <w:tc>
          <w:tcPr>
            <w:tcW w:w="1895" w:type="pct"/>
            <w:vMerge/>
          </w:tcPr>
          <w:p w:rsidR="00C5153F" w:rsidRPr="00FE28C4" w:rsidRDefault="00C5153F" w:rsidP="00FE28C4">
            <w:pPr>
              <w:suppressAutoHyphens/>
              <w:spacing w:after="0" w:line="240" w:lineRule="auto"/>
              <w:rPr>
                <w:rFonts w:ascii="Times New Roman" w:eastAsia="Times New Roman" w:hAnsi="Times New Roman" w:cs="Times New Roman"/>
                <w:sz w:val="24"/>
                <w:szCs w:val="24"/>
                <w:lang w:eastAsia="ru-RU"/>
              </w:rPr>
            </w:pPr>
          </w:p>
        </w:tc>
      </w:tr>
      <w:bookmarkEnd w:id="23"/>
    </w:tbl>
    <w:p w:rsidR="00E81DEB" w:rsidRPr="00FE28C4" w:rsidRDefault="00E81DEB" w:rsidP="00FE28C4">
      <w:pPr>
        <w:spacing w:after="0" w:line="240" w:lineRule="auto"/>
        <w:rPr>
          <w:rFonts w:ascii="OfficinaSansBookC" w:eastAsia="Times New Roman" w:hAnsi="OfficinaSansBookC" w:cs="Times New Roman"/>
          <w:bCs/>
          <w:sz w:val="24"/>
          <w:szCs w:val="24"/>
          <w:lang w:eastAsia="ru-RU"/>
        </w:rPr>
      </w:pPr>
    </w:p>
    <w:sectPr w:rsidR="00E81DEB" w:rsidRPr="00FE28C4" w:rsidSect="00757D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FC" w:rsidRDefault="007040FC" w:rsidP="00F241E3">
      <w:pPr>
        <w:spacing w:after="0" w:line="240" w:lineRule="auto"/>
      </w:pPr>
      <w:r>
        <w:separator/>
      </w:r>
    </w:p>
  </w:endnote>
  <w:endnote w:type="continuationSeparator" w:id="0">
    <w:p w:rsidR="007040FC" w:rsidRDefault="007040FC"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rsidR="00C27604" w:rsidRDefault="00C27604">
        <w:pPr>
          <w:pStyle w:val="af"/>
          <w:jc w:val="right"/>
        </w:pPr>
        <w:r>
          <w:rPr>
            <w:noProof/>
          </w:rPr>
          <w:fldChar w:fldCharType="begin"/>
        </w:r>
        <w:r>
          <w:rPr>
            <w:noProof/>
          </w:rPr>
          <w:instrText>PAGE   \* MERGEFORMAT</w:instrText>
        </w:r>
        <w:r>
          <w:rPr>
            <w:noProof/>
          </w:rPr>
          <w:fldChar w:fldCharType="separate"/>
        </w:r>
        <w:r w:rsidR="00D575EF">
          <w:rPr>
            <w:noProof/>
          </w:rPr>
          <w:t>26</w:t>
        </w:r>
        <w:r>
          <w:rPr>
            <w:noProof/>
          </w:rPr>
          <w:fldChar w:fldCharType="end"/>
        </w:r>
      </w:p>
    </w:sdtContent>
  </w:sdt>
  <w:p w:rsidR="00C27604" w:rsidRDefault="00C2760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04" w:rsidRDefault="00C27604">
    <w:pPr>
      <w:pStyle w:val="af"/>
      <w:jc w:val="right"/>
    </w:pPr>
  </w:p>
  <w:p w:rsidR="00C27604" w:rsidRDefault="00C2760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04" w:rsidRDefault="00C27604">
    <w:pPr>
      <w:pStyle w:val="af"/>
      <w:jc w:val="right"/>
    </w:pPr>
  </w:p>
  <w:p w:rsidR="00C27604" w:rsidRDefault="00C2760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387"/>
      <w:docPartObj>
        <w:docPartGallery w:val="Page Numbers (Bottom of Page)"/>
        <w:docPartUnique/>
      </w:docPartObj>
    </w:sdtPr>
    <w:sdtEndPr/>
    <w:sdtContent>
      <w:p w:rsidR="00C27604" w:rsidRDefault="00C27604">
        <w:pPr>
          <w:pStyle w:val="af"/>
          <w:jc w:val="right"/>
        </w:pPr>
        <w:r>
          <w:rPr>
            <w:noProof/>
          </w:rPr>
          <w:fldChar w:fldCharType="begin"/>
        </w:r>
        <w:r>
          <w:rPr>
            <w:noProof/>
          </w:rPr>
          <w:instrText>PAGE   \* MERGEFORMAT</w:instrText>
        </w:r>
        <w:r>
          <w:rPr>
            <w:noProof/>
          </w:rPr>
          <w:fldChar w:fldCharType="separate"/>
        </w:r>
        <w:r w:rsidR="00D575EF">
          <w:rPr>
            <w:noProof/>
          </w:rPr>
          <w:t>29</w:t>
        </w:r>
        <w:r>
          <w:rPr>
            <w:noProof/>
          </w:rPr>
          <w:fldChar w:fldCharType="end"/>
        </w:r>
      </w:p>
    </w:sdtContent>
  </w:sdt>
  <w:p w:rsidR="00C27604" w:rsidRDefault="00C276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FC" w:rsidRDefault="007040FC" w:rsidP="00F241E3">
      <w:pPr>
        <w:spacing w:after="0" w:line="240" w:lineRule="auto"/>
      </w:pPr>
      <w:r>
        <w:separator/>
      </w:r>
    </w:p>
  </w:footnote>
  <w:footnote w:type="continuationSeparator" w:id="0">
    <w:p w:rsidR="007040FC" w:rsidRDefault="007040FC" w:rsidP="00F241E3">
      <w:pPr>
        <w:spacing w:after="0" w:line="240" w:lineRule="auto"/>
      </w:pPr>
      <w:r>
        <w:continuationSeparator/>
      </w:r>
    </w:p>
  </w:footnote>
  <w:footnote w:id="1">
    <w:p w:rsidR="00C27604" w:rsidRPr="00DF254D" w:rsidRDefault="00C27604">
      <w:pPr>
        <w:pStyle w:val="a3"/>
        <w:rPr>
          <w:rFonts w:ascii="OfficinaSansBookC" w:hAnsi="OfficinaSansBookC"/>
        </w:rPr>
      </w:pPr>
    </w:p>
  </w:footnote>
  <w:footnote w:id="2">
    <w:p w:rsidR="00C27604" w:rsidRPr="00DF254D" w:rsidRDefault="00C27604">
      <w:pPr>
        <w:pStyle w:val="a3"/>
        <w:rPr>
          <w:rFonts w:ascii="OfficinaSansBookC" w:hAnsi="OfficinaSansBookC"/>
        </w:rPr>
      </w:pPr>
    </w:p>
  </w:footnote>
  <w:footnote w:id="3">
    <w:p w:rsidR="00C27604" w:rsidRPr="00DF254D" w:rsidRDefault="00C27604" w:rsidP="00371926">
      <w:pPr>
        <w:pStyle w:val="a3"/>
        <w:rPr>
          <w:rFonts w:ascii="OfficinaSansBookC" w:hAnsi="OfficinaSansBookC"/>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nsid w:val="25E165FF"/>
    <w:multiLevelType w:val="hybridMultilevel"/>
    <w:tmpl w:val="EC48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3">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5">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1">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3">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D0472EE"/>
    <w:multiLevelType w:val="hybridMultilevel"/>
    <w:tmpl w:val="5A5046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3">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E4318"/>
    <w:multiLevelType w:val="hybridMultilevel"/>
    <w:tmpl w:val="160A07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
  </w:num>
  <w:num w:numId="3">
    <w:abstractNumId w:val="7"/>
  </w:num>
  <w:num w:numId="4">
    <w:abstractNumId w:val="12"/>
  </w:num>
  <w:num w:numId="5">
    <w:abstractNumId w:val="25"/>
  </w:num>
  <w:num w:numId="6">
    <w:abstractNumId w:val="9"/>
  </w:num>
  <w:num w:numId="7">
    <w:abstractNumId w:val="23"/>
  </w:num>
  <w:num w:numId="8">
    <w:abstractNumId w:val="20"/>
  </w:num>
  <w:num w:numId="9">
    <w:abstractNumId w:val="29"/>
  </w:num>
  <w:num w:numId="10">
    <w:abstractNumId w:val="35"/>
  </w:num>
  <w:num w:numId="11">
    <w:abstractNumId w:val="33"/>
  </w:num>
  <w:num w:numId="12">
    <w:abstractNumId w:val="16"/>
  </w:num>
  <w:num w:numId="13">
    <w:abstractNumId w:val="24"/>
  </w:num>
  <w:num w:numId="14">
    <w:abstractNumId w:val="10"/>
  </w:num>
  <w:num w:numId="15">
    <w:abstractNumId w:val="3"/>
  </w:num>
  <w:num w:numId="16">
    <w:abstractNumId w:val="19"/>
  </w:num>
  <w:num w:numId="17">
    <w:abstractNumId w:val="31"/>
  </w:num>
  <w:num w:numId="18">
    <w:abstractNumId w:val="8"/>
  </w:num>
  <w:num w:numId="19">
    <w:abstractNumId w:val="14"/>
  </w:num>
  <w:num w:numId="20">
    <w:abstractNumId w:val="30"/>
  </w:num>
  <w:num w:numId="21">
    <w:abstractNumId w:val="42"/>
  </w:num>
  <w:num w:numId="22">
    <w:abstractNumId w:val="27"/>
  </w:num>
  <w:num w:numId="23">
    <w:abstractNumId w:val="4"/>
  </w:num>
  <w:num w:numId="24">
    <w:abstractNumId w:val="13"/>
  </w:num>
  <w:num w:numId="25">
    <w:abstractNumId w:val="44"/>
  </w:num>
  <w:num w:numId="26">
    <w:abstractNumId w:val="32"/>
  </w:num>
  <w:num w:numId="27">
    <w:abstractNumId w:val="21"/>
  </w:num>
  <w:num w:numId="28">
    <w:abstractNumId w:val="22"/>
  </w:num>
  <w:num w:numId="29">
    <w:abstractNumId w:val="6"/>
  </w:num>
  <w:num w:numId="30">
    <w:abstractNumId w:val="38"/>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7"/>
  </w:num>
  <w:num w:numId="34">
    <w:abstractNumId w:val="41"/>
  </w:num>
  <w:num w:numId="35">
    <w:abstractNumId w:val="11"/>
  </w:num>
  <w:num w:numId="36">
    <w:abstractNumId w:val="28"/>
  </w:num>
  <w:num w:numId="37">
    <w:abstractNumId w:val="36"/>
  </w:num>
  <w:num w:numId="38">
    <w:abstractNumId w:val="34"/>
  </w:num>
  <w:num w:numId="39">
    <w:abstractNumId w:val="5"/>
  </w:num>
  <w:num w:numId="40">
    <w:abstractNumId w:val="26"/>
  </w:num>
  <w:num w:numId="41">
    <w:abstractNumId w:val="0"/>
  </w:num>
  <w:num w:numId="42">
    <w:abstractNumId w:val="1"/>
  </w:num>
  <w:num w:numId="43">
    <w:abstractNumId w:val="18"/>
  </w:num>
  <w:num w:numId="44">
    <w:abstractNumId w:val="43"/>
  </w:num>
  <w:num w:numId="45">
    <w:abstractNumId w:val="15"/>
  </w:num>
  <w:num w:numId="46">
    <w:abstractNumId w:val="40"/>
  </w:num>
  <w:num w:numId="47">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2CC0"/>
    <w:rsid w:val="00006374"/>
    <w:rsid w:val="0001167A"/>
    <w:rsid w:val="000120DA"/>
    <w:rsid w:val="000149E4"/>
    <w:rsid w:val="0001736E"/>
    <w:rsid w:val="00024BD9"/>
    <w:rsid w:val="00032F9F"/>
    <w:rsid w:val="0003388E"/>
    <w:rsid w:val="00035243"/>
    <w:rsid w:val="00037BE5"/>
    <w:rsid w:val="0004054A"/>
    <w:rsid w:val="00045304"/>
    <w:rsid w:val="00051099"/>
    <w:rsid w:val="00064F86"/>
    <w:rsid w:val="00065D3D"/>
    <w:rsid w:val="00074466"/>
    <w:rsid w:val="00076194"/>
    <w:rsid w:val="0008501B"/>
    <w:rsid w:val="000871FA"/>
    <w:rsid w:val="000940FD"/>
    <w:rsid w:val="00095CF3"/>
    <w:rsid w:val="00096DF8"/>
    <w:rsid w:val="000A6A52"/>
    <w:rsid w:val="000B4F75"/>
    <w:rsid w:val="000B5C6E"/>
    <w:rsid w:val="000C2666"/>
    <w:rsid w:val="000C5704"/>
    <w:rsid w:val="000D3692"/>
    <w:rsid w:val="000D6514"/>
    <w:rsid w:val="000F1632"/>
    <w:rsid w:val="000F2367"/>
    <w:rsid w:val="001020B2"/>
    <w:rsid w:val="0010257F"/>
    <w:rsid w:val="00106B44"/>
    <w:rsid w:val="00111648"/>
    <w:rsid w:val="00112AE1"/>
    <w:rsid w:val="0012385E"/>
    <w:rsid w:val="00123B2B"/>
    <w:rsid w:val="00133D48"/>
    <w:rsid w:val="001370F9"/>
    <w:rsid w:val="00137365"/>
    <w:rsid w:val="00137813"/>
    <w:rsid w:val="001400BA"/>
    <w:rsid w:val="001560E3"/>
    <w:rsid w:val="00172544"/>
    <w:rsid w:val="0017501A"/>
    <w:rsid w:val="00180649"/>
    <w:rsid w:val="0018359B"/>
    <w:rsid w:val="001848AB"/>
    <w:rsid w:val="00194188"/>
    <w:rsid w:val="00195E70"/>
    <w:rsid w:val="00197279"/>
    <w:rsid w:val="001A346C"/>
    <w:rsid w:val="001A5E75"/>
    <w:rsid w:val="001B6F6A"/>
    <w:rsid w:val="001C2ABA"/>
    <w:rsid w:val="001C531E"/>
    <w:rsid w:val="001D2523"/>
    <w:rsid w:val="001D37AC"/>
    <w:rsid w:val="001D5457"/>
    <w:rsid w:val="001E3305"/>
    <w:rsid w:val="001E3315"/>
    <w:rsid w:val="001E4321"/>
    <w:rsid w:val="001E60E0"/>
    <w:rsid w:val="0020017E"/>
    <w:rsid w:val="00205107"/>
    <w:rsid w:val="00207E7F"/>
    <w:rsid w:val="00210226"/>
    <w:rsid w:val="002144A1"/>
    <w:rsid w:val="00215277"/>
    <w:rsid w:val="00215496"/>
    <w:rsid w:val="00217615"/>
    <w:rsid w:val="002179DC"/>
    <w:rsid w:val="002205D7"/>
    <w:rsid w:val="0022073E"/>
    <w:rsid w:val="0022074E"/>
    <w:rsid w:val="00220999"/>
    <w:rsid w:val="00221747"/>
    <w:rsid w:val="0022585E"/>
    <w:rsid w:val="00226C41"/>
    <w:rsid w:val="00233B11"/>
    <w:rsid w:val="00234E24"/>
    <w:rsid w:val="00236A83"/>
    <w:rsid w:val="002406A3"/>
    <w:rsid w:val="00246672"/>
    <w:rsid w:val="00255442"/>
    <w:rsid w:val="00261548"/>
    <w:rsid w:val="00273CE0"/>
    <w:rsid w:val="0028175A"/>
    <w:rsid w:val="0028195B"/>
    <w:rsid w:val="002829B4"/>
    <w:rsid w:val="00285FB4"/>
    <w:rsid w:val="002870EF"/>
    <w:rsid w:val="002921E3"/>
    <w:rsid w:val="00293A3A"/>
    <w:rsid w:val="002A1702"/>
    <w:rsid w:val="002A1E27"/>
    <w:rsid w:val="002A59A9"/>
    <w:rsid w:val="002A60FB"/>
    <w:rsid w:val="002B5AD8"/>
    <w:rsid w:val="002B5F1A"/>
    <w:rsid w:val="002B62D1"/>
    <w:rsid w:val="002B665B"/>
    <w:rsid w:val="002B68FF"/>
    <w:rsid w:val="002C3F8B"/>
    <w:rsid w:val="002C4EFD"/>
    <w:rsid w:val="002C691B"/>
    <w:rsid w:val="002D5F9B"/>
    <w:rsid w:val="002E0EB2"/>
    <w:rsid w:val="002E1FD6"/>
    <w:rsid w:val="002E7EBA"/>
    <w:rsid w:val="002F309A"/>
    <w:rsid w:val="003034AE"/>
    <w:rsid w:val="00306461"/>
    <w:rsid w:val="003213FF"/>
    <w:rsid w:val="0033200C"/>
    <w:rsid w:val="0033625C"/>
    <w:rsid w:val="00337B03"/>
    <w:rsid w:val="0034099F"/>
    <w:rsid w:val="003432CF"/>
    <w:rsid w:val="00361A6F"/>
    <w:rsid w:val="00371926"/>
    <w:rsid w:val="00374CB6"/>
    <w:rsid w:val="003760D2"/>
    <w:rsid w:val="0038075E"/>
    <w:rsid w:val="003829B7"/>
    <w:rsid w:val="0039106A"/>
    <w:rsid w:val="00393724"/>
    <w:rsid w:val="003A2315"/>
    <w:rsid w:val="003A7574"/>
    <w:rsid w:val="003A7898"/>
    <w:rsid w:val="003B0642"/>
    <w:rsid w:val="003B0E74"/>
    <w:rsid w:val="003B10F6"/>
    <w:rsid w:val="003B69E6"/>
    <w:rsid w:val="003B77AB"/>
    <w:rsid w:val="003C2DF0"/>
    <w:rsid w:val="003C5159"/>
    <w:rsid w:val="003C6531"/>
    <w:rsid w:val="003D260D"/>
    <w:rsid w:val="003D4201"/>
    <w:rsid w:val="003D7AF5"/>
    <w:rsid w:val="003E1D82"/>
    <w:rsid w:val="003F699D"/>
    <w:rsid w:val="00406C3F"/>
    <w:rsid w:val="004110C2"/>
    <w:rsid w:val="00424B53"/>
    <w:rsid w:val="00425026"/>
    <w:rsid w:val="0042725E"/>
    <w:rsid w:val="00427769"/>
    <w:rsid w:val="00434B36"/>
    <w:rsid w:val="00436BF3"/>
    <w:rsid w:val="00447B40"/>
    <w:rsid w:val="004633E6"/>
    <w:rsid w:val="00472DB8"/>
    <w:rsid w:val="00473F98"/>
    <w:rsid w:val="0047730D"/>
    <w:rsid w:val="004813EE"/>
    <w:rsid w:val="00482A67"/>
    <w:rsid w:val="00484457"/>
    <w:rsid w:val="00490D3A"/>
    <w:rsid w:val="00492265"/>
    <w:rsid w:val="0049647E"/>
    <w:rsid w:val="004A51AE"/>
    <w:rsid w:val="004B37F6"/>
    <w:rsid w:val="004C045E"/>
    <w:rsid w:val="004C6ABE"/>
    <w:rsid w:val="004D0F29"/>
    <w:rsid w:val="004D2BA4"/>
    <w:rsid w:val="004D6884"/>
    <w:rsid w:val="004D688F"/>
    <w:rsid w:val="004F381B"/>
    <w:rsid w:val="004F3872"/>
    <w:rsid w:val="004F688F"/>
    <w:rsid w:val="00502226"/>
    <w:rsid w:val="005036DE"/>
    <w:rsid w:val="00507A6D"/>
    <w:rsid w:val="00514F4E"/>
    <w:rsid w:val="00515445"/>
    <w:rsid w:val="005252D5"/>
    <w:rsid w:val="00532313"/>
    <w:rsid w:val="00535C76"/>
    <w:rsid w:val="00545073"/>
    <w:rsid w:val="00550599"/>
    <w:rsid w:val="00551C16"/>
    <w:rsid w:val="00555853"/>
    <w:rsid w:val="005575F2"/>
    <w:rsid w:val="005608C6"/>
    <w:rsid w:val="00562190"/>
    <w:rsid w:val="005623C5"/>
    <w:rsid w:val="00562F39"/>
    <w:rsid w:val="005630F0"/>
    <w:rsid w:val="0056385C"/>
    <w:rsid w:val="00570E62"/>
    <w:rsid w:val="0057288D"/>
    <w:rsid w:val="00573F7A"/>
    <w:rsid w:val="005756A4"/>
    <w:rsid w:val="005863F0"/>
    <w:rsid w:val="005A0CF5"/>
    <w:rsid w:val="005A2EB6"/>
    <w:rsid w:val="005A30DA"/>
    <w:rsid w:val="005A5E4C"/>
    <w:rsid w:val="005A6A8D"/>
    <w:rsid w:val="005B0117"/>
    <w:rsid w:val="005C02FB"/>
    <w:rsid w:val="005C3423"/>
    <w:rsid w:val="005D5A56"/>
    <w:rsid w:val="005D6DD3"/>
    <w:rsid w:val="005D79E1"/>
    <w:rsid w:val="005E0243"/>
    <w:rsid w:val="005E0557"/>
    <w:rsid w:val="005E2570"/>
    <w:rsid w:val="005E3599"/>
    <w:rsid w:val="005E4EB7"/>
    <w:rsid w:val="005E58CA"/>
    <w:rsid w:val="005E5963"/>
    <w:rsid w:val="005E7C5C"/>
    <w:rsid w:val="005E7E46"/>
    <w:rsid w:val="005F0495"/>
    <w:rsid w:val="005F356C"/>
    <w:rsid w:val="005F3A96"/>
    <w:rsid w:val="005F46B6"/>
    <w:rsid w:val="005F61E2"/>
    <w:rsid w:val="00601018"/>
    <w:rsid w:val="006051AC"/>
    <w:rsid w:val="00611A00"/>
    <w:rsid w:val="0061305F"/>
    <w:rsid w:val="00613106"/>
    <w:rsid w:val="00617D46"/>
    <w:rsid w:val="006227BB"/>
    <w:rsid w:val="006262C9"/>
    <w:rsid w:val="00626BAB"/>
    <w:rsid w:val="00633AD7"/>
    <w:rsid w:val="00637892"/>
    <w:rsid w:val="006428E9"/>
    <w:rsid w:val="00644556"/>
    <w:rsid w:val="00647FB1"/>
    <w:rsid w:val="00654E18"/>
    <w:rsid w:val="006621EB"/>
    <w:rsid w:val="00674593"/>
    <w:rsid w:val="00675C08"/>
    <w:rsid w:val="0067680A"/>
    <w:rsid w:val="00681295"/>
    <w:rsid w:val="00681DB5"/>
    <w:rsid w:val="00683917"/>
    <w:rsid w:val="00687801"/>
    <w:rsid w:val="00694D88"/>
    <w:rsid w:val="00696F73"/>
    <w:rsid w:val="006A07D1"/>
    <w:rsid w:val="006A33B9"/>
    <w:rsid w:val="006A3785"/>
    <w:rsid w:val="006A6E2E"/>
    <w:rsid w:val="006B0087"/>
    <w:rsid w:val="006B311C"/>
    <w:rsid w:val="006B4B1C"/>
    <w:rsid w:val="006C2EB5"/>
    <w:rsid w:val="006C52BC"/>
    <w:rsid w:val="006C537B"/>
    <w:rsid w:val="006D3D98"/>
    <w:rsid w:val="006D41AE"/>
    <w:rsid w:val="006E0806"/>
    <w:rsid w:val="006E0DFB"/>
    <w:rsid w:val="006E1EFE"/>
    <w:rsid w:val="006E4A3B"/>
    <w:rsid w:val="006F6548"/>
    <w:rsid w:val="006F6755"/>
    <w:rsid w:val="00700C54"/>
    <w:rsid w:val="007035BA"/>
    <w:rsid w:val="00704013"/>
    <w:rsid w:val="007040FC"/>
    <w:rsid w:val="00704722"/>
    <w:rsid w:val="007072A5"/>
    <w:rsid w:val="007072AB"/>
    <w:rsid w:val="00720D77"/>
    <w:rsid w:val="007211DF"/>
    <w:rsid w:val="0072360A"/>
    <w:rsid w:val="0072395D"/>
    <w:rsid w:val="00735D94"/>
    <w:rsid w:val="00743FEE"/>
    <w:rsid w:val="00745945"/>
    <w:rsid w:val="00750C5D"/>
    <w:rsid w:val="0075628A"/>
    <w:rsid w:val="00757D55"/>
    <w:rsid w:val="0076232F"/>
    <w:rsid w:val="007627C4"/>
    <w:rsid w:val="007655CB"/>
    <w:rsid w:val="007661DB"/>
    <w:rsid w:val="00772634"/>
    <w:rsid w:val="00772C1F"/>
    <w:rsid w:val="007731DC"/>
    <w:rsid w:val="00776462"/>
    <w:rsid w:val="00784497"/>
    <w:rsid w:val="00790489"/>
    <w:rsid w:val="007911CB"/>
    <w:rsid w:val="007A0B0F"/>
    <w:rsid w:val="007A2D64"/>
    <w:rsid w:val="007B2082"/>
    <w:rsid w:val="007B4533"/>
    <w:rsid w:val="007B4847"/>
    <w:rsid w:val="007B564F"/>
    <w:rsid w:val="007B685B"/>
    <w:rsid w:val="007B7A19"/>
    <w:rsid w:val="007C7EFC"/>
    <w:rsid w:val="007D187F"/>
    <w:rsid w:val="007D238A"/>
    <w:rsid w:val="007D6798"/>
    <w:rsid w:val="007D74C4"/>
    <w:rsid w:val="007E0FD0"/>
    <w:rsid w:val="007E435C"/>
    <w:rsid w:val="007F0ED7"/>
    <w:rsid w:val="007F1F36"/>
    <w:rsid w:val="007F7106"/>
    <w:rsid w:val="007F7F3C"/>
    <w:rsid w:val="00800257"/>
    <w:rsid w:val="00801A57"/>
    <w:rsid w:val="00805477"/>
    <w:rsid w:val="008063AD"/>
    <w:rsid w:val="008154D0"/>
    <w:rsid w:val="0081577D"/>
    <w:rsid w:val="00815876"/>
    <w:rsid w:val="008313BB"/>
    <w:rsid w:val="008323B1"/>
    <w:rsid w:val="008340FA"/>
    <w:rsid w:val="00836FDD"/>
    <w:rsid w:val="008403DF"/>
    <w:rsid w:val="00840449"/>
    <w:rsid w:val="00846503"/>
    <w:rsid w:val="0084665F"/>
    <w:rsid w:val="00850D0E"/>
    <w:rsid w:val="0085155F"/>
    <w:rsid w:val="00854C9E"/>
    <w:rsid w:val="008632BE"/>
    <w:rsid w:val="0086404E"/>
    <w:rsid w:val="00864772"/>
    <w:rsid w:val="008715EE"/>
    <w:rsid w:val="00872110"/>
    <w:rsid w:val="008749DE"/>
    <w:rsid w:val="00877E18"/>
    <w:rsid w:val="00882C6D"/>
    <w:rsid w:val="008837A9"/>
    <w:rsid w:val="0088411F"/>
    <w:rsid w:val="0089304D"/>
    <w:rsid w:val="00894A01"/>
    <w:rsid w:val="00895953"/>
    <w:rsid w:val="00895D2B"/>
    <w:rsid w:val="008A0D34"/>
    <w:rsid w:val="008B2941"/>
    <w:rsid w:val="008D6902"/>
    <w:rsid w:val="008D6D9C"/>
    <w:rsid w:val="008E3518"/>
    <w:rsid w:val="008E4553"/>
    <w:rsid w:val="008E7464"/>
    <w:rsid w:val="008E7B3A"/>
    <w:rsid w:val="008F2503"/>
    <w:rsid w:val="008F5268"/>
    <w:rsid w:val="009028D4"/>
    <w:rsid w:val="00904EF9"/>
    <w:rsid w:val="009071B4"/>
    <w:rsid w:val="00907B34"/>
    <w:rsid w:val="0091044B"/>
    <w:rsid w:val="009105F6"/>
    <w:rsid w:val="00911671"/>
    <w:rsid w:val="009158CE"/>
    <w:rsid w:val="00922877"/>
    <w:rsid w:val="00922DCF"/>
    <w:rsid w:val="00926F7B"/>
    <w:rsid w:val="00930199"/>
    <w:rsid w:val="00931ADD"/>
    <w:rsid w:val="00934E56"/>
    <w:rsid w:val="009538B0"/>
    <w:rsid w:val="00956B05"/>
    <w:rsid w:val="00960CAC"/>
    <w:rsid w:val="0096279B"/>
    <w:rsid w:val="0096309C"/>
    <w:rsid w:val="00966E01"/>
    <w:rsid w:val="00967744"/>
    <w:rsid w:val="00967919"/>
    <w:rsid w:val="00970CD7"/>
    <w:rsid w:val="009716B9"/>
    <w:rsid w:val="009761D3"/>
    <w:rsid w:val="00981277"/>
    <w:rsid w:val="00981A9C"/>
    <w:rsid w:val="00985C9D"/>
    <w:rsid w:val="0098636B"/>
    <w:rsid w:val="00991623"/>
    <w:rsid w:val="00994700"/>
    <w:rsid w:val="009A486D"/>
    <w:rsid w:val="009A6B1D"/>
    <w:rsid w:val="009B48E0"/>
    <w:rsid w:val="009B68A0"/>
    <w:rsid w:val="009C30F0"/>
    <w:rsid w:val="009C3CAB"/>
    <w:rsid w:val="009C5E36"/>
    <w:rsid w:val="009C6758"/>
    <w:rsid w:val="009C677E"/>
    <w:rsid w:val="009C6B29"/>
    <w:rsid w:val="009D147A"/>
    <w:rsid w:val="009D15C7"/>
    <w:rsid w:val="009D32E0"/>
    <w:rsid w:val="009E12C3"/>
    <w:rsid w:val="009E21E8"/>
    <w:rsid w:val="009E32AF"/>
    <w:rsid w:val="009E6B6A"/>
    <w:rsid w:val="009F1AC6"/>
    <w:rsid w:val="009F22C0"/>
    <w:rsid w:val="009F6746"/>
    <w:rsid w:val="009F6D1E"/>
    <w:rsid w:val="00A05686"/>
    <w:rsid w:val="00A15BDA"/>
    <w:rsid w:val="00A1660C"/>
    <w:rsid w:val="00A2179D"/>
    <w:rsid w:val="00A31C76"/>
    <w:rsid w:val="00A37E0D"/>
    <w:rsid w:val="00A42BBC"/>
    <w:rsid w:val="00A45159"/>
    <w:rsid w:val="00A475D3"/>
    <w:rsid w:val="00A51B14"/>
    <w:rsid w:val="00A52056"/>
    <w:rsid w:val="00A54DE6"/>
    <w:rsid w:val="00A77A92"/>
    <w:rsid w:val="00A80912"/>
    <w:rsid w:val="00A81AAB"/>
    <w:rsid w:val="00A832FF"/>
    <w:rsid w:val="00A866CB"/>
    <w:rsid w:val="00A87E50"/>
    <w:rsid w:val="00A900E7"/>
    <w:rsid w:val="00A9078F"/>
    <w:rsid w:val="00A91874"/>
    <w:rsid w:val="00A91C10"/>
    <w:rsid w:val="00A938A8"/>
    <w:rsid w:val="00A95AEA"/>
    <w:rsid w:val="00A95F36"/>
    <w:rsid w:val="00A961BC"/>
    <w:rsid w:val="00A966F3"/>
    <w:rsid w:val="00AA104C"/>
    <w:rsid w:val="00AA6C71"/>
    <w:rsid w:val="00AB54BC"/>
    <w:rsid w:val="00AC1F4B"/>
    <w:rsid w:val="00AD1862"/>
    <w:rsid w:val="00AD2F8E"/>
    <w:rsid w:val="00AE09B8"/>
    <w:rsid w:val="00AE2DE2"/>
    <w:rsid w:val="00AF1032"/>
    <w:rsid w:val="00AF1615"/>
    <w:rsid w:val="00AF3F25"/>
    <w:rsid w:val="00B006DF"/>
    <w:rsid w:val="00B029A0"/>
    <w:rsid w:val="00B0380C"/>
    <w:rsid w:val="00B056F2"/>
    <w:rsid w:val="00B10F2A"/>
    <w:rsid w:val="00B120DE"/>
    <w:rsid w:val="00B14F3C"/>
    <w:rsid w:val="00B15055"/>
    <w:rsid w:val="00B1574B"/>
    <w:rsid w:val="00B15A8C"/>
    <w:rsid w:val="00B16C1F"/>
    <w:rsid w:val="00B326CC"/>
    <w:rsid w:val="00B43211"/>
    <w:rsid w:val="00B51E01"/>
    <w:rsid w:val="00B52F77"/>
    <w:rsid w:val="00B54C33"/>
    <w:rsid w:val="00B72386"/>
    <w:rsid w:val="00B7714D"/>
    <w:rsid w:val="00B9499F"/>
    <w:rsid w:val="00B94D80"/>
    <w:rsid w:val="00B957B8"/>
    <w:rsid w:val="00B96653"/>
    <w:rsid w:val="00BB20BE"/>
    <w:rsid w:val="00BB2F6F"/>
    <w:rsid w:val="00BB4878"/>
    <w:rsid w:val="00BC04F6"/>
    <w:rsid w:val="00BC452B"/>
    <w:rsid w:val="00BC4F77"/>
    <w:rsid w:val="00BC59DE"/>
    <w:rsid w:val="00BD1A77"/>
    <w:rsid w:val="00BD3788"/>
    <w:rsid w:val="00BD49BF"/>
    <w:rsid w:val="00BD7398"/>
    <w:rsid w:val="00BE528E"/>
    <w:rsid w:val="00BF048B"/>
    <w:rsid w:val="00BF4A51"/>
    <w:rsid w:val="00C0128B"/>
    <w:rsid w:val="00C02030"/>
    <w:rsid w:val="00C042EC"/>
    <w:rsid w:val="00C10224"/>
    <w:rsid w:val="00C105A0"/>
    <w:rsid w:val="00C10635"/>
    <w:rsid w:val="00C14251"/>
    <w:rsid w:val="00C213D6"/>
    <w:rsid w:val="00C2470F"/>
    <w:rsid w:val="00C24AA0"/>
    <w:rsid w:val="00C27604"/>
    <w:rsid w:val="00C27B2D"/>
    <w:rsid w:val="00C27D1F"/>
    <w:rsid w:val="00C3714F"/>
    <w:rsid w:val="00C47433"/>
    <w:rsid w:val="00C5153F"/>
    <w:rsid w:val="00C51D08"/>
    <w:rsid w:val="00C5277A"/>
    <w:rsid w:val="00C57389"/>
    <w:rsid w:val="00C624E7"/>
    <w:rsid w:val="00C65FD2"/>
    <w:rsid w:val="00C706AD"/>
    <w:rsid w:val="00C70CC9"/>
    <w:rsid w:val="00C74606"/>
    <w:rsid w:val="00C81407"/>
    <w:rsid w:val="00C82EC5"/>
    <w:rsid w:val="00C840DE"/>
    <w:rsid w:val="00C857CF"/>
    <w:rsid w:val="00C862CF"/>
    <w:rsid w:val="00C9026B"/>
    <w:rsid w:val="00CA0A96"/>
    <w:rsid w:val="00CA181A"/>
    <w:rsid w:val="00CB0503"/>
    <w:rsid w:val="00CB34D6"/>
    <w:rsid w:val="00CB40D8"/>
    <w:rsid w:val="00CB41A3"/>
    <w:rsid w:val="00CB494E"/>
    <w:rsid w:val="00CB571D"/>
    <w:rsid w:val="00CB65D1"/>
    <w:rsid w:val="00CC3D40"/>
    <w:rsid w:val="00CC4BA0"/>
    <w:rsid w:val="00CD4E09"/>
    <w:rsid w:val="00CE23DB"/>
    <w:rsid w:val="00CF0959"/>
    <w:rsid w:val="00CF100B"/>
    <w:rsid w:val="00CF22C6"/>
    <w:rsid w:val="00CF50CD"/>
    <w:rsid w:val="00D001DE"/>
    <w:rsid w:val="00D049B7"/>
    <w:rsid w:val="00D05DA9"/>
    <w:rsid w:val="00D05E2C"/>
    <w:rsid w:val="00D12C74"/>
    <w:rsid w:val="00D12DA9"/>
    <w:rsid w:val="00D1787F"/>
    <w:rsid w:val="00D24A48"/>
    <w:rsid w:val="00D25E20"/>
    <w:rsid w:val="00D30278"/>
    <w:rsid w:val="00D42F16"/>
    <w:rsid w:val="00D43151"/>
    <w:rsid w:val="00D45883"/>
    <w:rsid w:val="00D5309A"/>
    <w:rsid w:val="00D575EF"/>
    <w:rsid w:val="00D57D23"/>
    <w:rsid w:val="00D61A2F"/>
    <w:rsid w:val="00D62339"/>
    <w:rsid w:val="00D62617"/>
    <w:rsid w:val="00D62D2F"/>
    <w:rsid w:val="00D658F4"/>
    <w:rsid w:val="00D65AAA"/>
    <w:rsid w:val="00D661DD"/>
    <w:rsid w:val="00D702E8"/>
    <w:rsid w:val="00D71275"/>
    <w:rsid w:val="00D72BFB"/>
    <w:rsid w:val="00D74BB4"/>
    <w:rsid w:val="00D7782D"/>
    <w:rsid w:val="00D826E3"/>
    <w:rsid w:val="00D82813"/>
    <w:rsid w:val="00D870D2"/>
    <w:rsid w:val="00D8713F"/>
    <w:rsid w:val="00D91F3C"/>
    <w:rsid w:val="00D93656"/>
    <w:rsid w:val="00DA052F"/>
    <w:rsid w:val="00DA137A"/>
    <w:rsid w:val="00DA1737"/>
    <w:rsid w:val="00DA3316"/>
    <w:rsid w:val="00DA79AF"/>
    <w:rsid w:val="00DB0C0A"/>
    <w:rsid w:val="00DB4BDE"/>
    <w:rsid w:val="00DC085B"/>
    <w:rsid w:val="00DC3735"/>
    <w:rsid w:val="00DC4791"/>
    <w:rsid w:val="00DC716D"/>
    <w:rsid w:val="00DD1F57"/>
    <w:rsid w:val="00DD21B2"/>
    <w:rsid w:val="00DE3B9C"/>
    <w:rsid w:val="00DE3D9C"/>
    <w:rsid w:val="00DE44C7"/>
    <w:rsid w:val="00DE6609"/>
    <w:rsid w:val="00DF254D"/>
    <w:rsid w:val="00DF56FD"/>
    <w:rsid w:val="00DF76BE"/>
    <w:rsid w:val="00E00F8C"/>
    <w:rsid w:val="00E07C45"/>
    <w:rsid w:val="00E07E64"/>
    <w:rsid w:val="00E119A4"/>
    <w:rsid w:val="00E16743"/>
    <w:rsid w:val="00E1785D"/>
    <w:rsid w:val="00E204B5"/>
    <w:rsid w:val="00E2166B"/>
    <w:rsid w:val="00E21844"/>
    <w:rsid w:val="00E24FF1"/>
    <w:rsid w:val="00E279C8"/>
    <w:rsid w:val="00E3059F"/>
    <w:rsid w:val="00E30B89"/>
    <w:rsid w:val="00E310E3"/>
    <w:rsid w:val="00E315B7"/>
    <w:rsid w:val="00E31FB4"/>
    <w:rsid w:val="00E3397A"/>
    <w:rsid w:val="00E339C8"/>
    <w:rsid w:val="00E3670C"/>
    <w:rsid w:val="00E37D70"/>
    <w:rsid w:val="00E4038F"/>
    <w:rsid w:val="00E41693"/>
    <w:rsid w:val="00E42B95"/>
    <w:rsid w:val="00E44D76"/>
    <w:rsid w:val="00E44D92"/>
    <w:rsid w:val="00E55B06"/>
    <w:rsid w:val="00E5642C"/>
    <w:rsid w:val="00E65AAE"/>
    <w:rsid w:val="00E71215"/>
    <w:rsid w:val="00E81DEB"/>
    <w:rsid w:val="00E81FB0"/>
    <w:rsid w:val="00E862C1"/>
    <w:rsid w:val="00E906DD"/>
    <w:rsid w:val="00E90F72"/>
    <w:rsid w:val="00E92292"/>
    <w:rsid w:val="00E97D30"/>
    <w:rsid w:val="00EA29B4"/>
    <w:rsid w:val="00EA472C"/>
    <w:rsid w:val="00EA5325"/>
    <w:rsid w:val="00EB1C6E"/>
    <w:rsid w:val="00EB2DC6"/>
    <w:rsid w:val="00EC1B0B"/>
    <w:rsid w:val="00EC30A9"/>
    <w:rsid w:val="00EC7017"/>
    <w:rsid w:val="00EC7A09"/>
    <w:rsid w:val="00ED267D"/>
    <w:rsid w:val="00ED30FC"/>
    <w:rsid w:val="00ED4C66"/>
    <w:rsid w:val="00ED5545"/>
    <w:rsid w:val="00EE2287"/>
    <w:rsid w:val="00EE33A8"/>
    <w:rsid w:val="00EE54EF"/>
    <w:rsid w:val="00EF0C7D"/>
    <w:rsid w:val="00EF3EE3"/>
    <w:rsid w:val="00EF55D8"/>
    <w:rsid w:val="00EF70C7"/>
    <w:rsid w:val="00EF7C9E"/>
    <w:rsid w:val="00F0184B"/>
    <w:rsid w:val="00F20E6B"/>
    <w:rsid w:val="00F21170"/>
    <w:rsid w:val="00F241E3"/>
    <w:rsid w:val="00F25A27"/>
    <w:rsid w:val="00F2616B"/>
    <w:rsid w:val="00F261EE"/>
    <w:rsid w:val="00F306A6"/>
    <w:rsid w:val="00F31AB6"/>
    <w:rsid w:val="00F334B2"/>
    <w:rsid w:val="00F3487A"/>
    <w:rsid w:val="00F40B8C"/>
    <w:rsid w:val="00F47ABB"/>
    <w:rsid w:val="00F47EA3"/>
    <w:rsid w:val="00F52DBB"/>
    <w:rsid w:val="00F55490"/>
    <w:rsid w:val="00F604EF"/>
    <w:rsid w:val="00F60DD8"/>
    <w:rsid w:val="00F62BFB"/>
    <w:rsid w:val="00F679B8"/>
    <w:rsid w:val="00F706B7"/>
    <w:rsid w:val="00F748D6"/>
    <w:rsid w:val="00F777C9"/>
    <w:rsid w:val="00F86801"/>
    <w:rsid w:val="00F868DF"/>
    <w:rsid w:val="00F924A5"/>
    <w:rsid w:val="00F9364D"/>
    <w:rsid w:val="00F95340"/>
    <w:rsid w:val="00F968E9"/>
    <w:rsid w:val="00FA08FF"/>
    <w:rsid w:val="00FA439E"/>
    <w:rsid w:val="00FA70AA"/>
    <w:rsid w:val="00FB0C86"/>
    <w:rsid w:val="00FB10D4"/>
    <w:rsid w:val="00FB67C9"/>
    <w:rsid w:val="00FC031C"/>
    <w:rsid w:val="00FC56FB"/>
    <w:rsid w:val="00FE28C4"/>
    <w:rsid w:val="00FE2A02"/>
    <w:rsid w:val="00FE6209"/>
    <w:rsid w:val="00FE7EB5"/>
    <w:rsid w:val="00FF0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8E2F5-0CEE-40BD-BE55-62DB3C31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26"/>
  </w:style>
  <w:style w:type="paragraph" w:styleId="1">
    <w:name w:val="heading 1"/>
    <w:basedOn w:val="a"/>
    <w:next w:val="a"/>
    <w:link w:val="10"/>
    <w:uiPriority w:val="9"/>
    <w:qFormat/>
    <w:rsid w:val="00E81DE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E81DE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38075E"/>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E55B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55B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55B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55B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55B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55B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basedOn w:val="a0"/>
    <w:uiPriority w:val="20"/>
    <w:qFormat/>
    <w:rsid w:val="00E55B06"/>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FB0C86"/>
    <w:pPr>
      <w:ind w:left="720"/>
      <w:contextualSpacing/>
    </w:pPr>
  </w:style>
  <w:style w:type="paragraph" w:styleId="a9">
    <w:name w:val="endnote text"/>
    <w:basedOn w:val="a"/>
    <w:link w:val="aa"/>
    <w:uiPriority w:val="99"/>
    <w:semiHidden/>
    <w:unhideWhenUsed/>
    <w:rsid w:val="00E44D92"/>
    <w:pPr>
      <w:spacing w:after="0" w:line="240" w:lineRule="auto"/>
    </w:pPr>
    <w:rPr>
      <w:sz w:val="20"/>
      <w:szCs w:val="20"/>
    </w:rPr>
  </w:style>
  <w:style w:type="character" w:customStyle="1" w:styleId="aa">
    <w:name w:val="Текст концевой сноски Знак"/>
    <w:basedOn w:val="a0"/>
    <w:link w:val="a9"/>
    <w:uiPriority w:val="99"/>
    <w:semiHidden/>
    <w:rsid w:val="00E44D92"/>
    <w:rPr>
      <w:sz w:val="20"/>
      <w:szCs w:val="20"/>
    </w:rPr>
  </w:style>
  <w:style w:type="character" w:styleId="ab">
    <w:name w:val="endnote reference"/>
    <w:basedOn w:val="a0"/>
    <w:uiPriority w:val="99"/>
    <w:semiHidden/>
    <w:unhideWhenUsed/>
    <w:rsid w:val="00E44D92"/>
    <w:rPr>
      <w:vertAlign w:val="superscript"/>
    </w:rPr>
  </w:style>
  <w:style w:type="character" w:styleId="ac">
    <w:name w:val="Hyperlink"/>
    <w:basedOn w:val="a0"/>
    <w:uiPriority w:val="99"/>
    <w:unhideWhenUsed/>
    <w:rsid w:val="00654E18"/>
    <w:rPr>
      <w:color w:val="0000FF"/>
      <w:u w:val="single"/>
    </w:rPr>
  </w:style>
  <w:style w:type="paragraph" w:styleId="ad">
    <w:name w:val="header"/>
    <w:basedOn w:val="a"/>
    <w:link w:val="ae"/>
    <w:uiPriority w:val="99"/>
    <w:unhideWhenUsed/>
    <w:rsid w:val="001750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01A"/>
  </w:style>
  <w:style w:type="paragraph" w:styleId="af">
    <w:name w:val="footer"/>
    <w:basedOn w:val="a"/>
    <w:link w:val="af0"/>
    <w:uiPriority w:val="99"/>
    <w:unhideWhenUsed/>
    <w:rsid w:val="001750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01A"/>
  </w:style>
  <w:style w:type="character" w:customStyle="1" w:styleId="30">
    <w:name w:val="Заголовок 3 Знак"/>
    <w:basedOn w:val="a0"/>
    <w:link w:val="3"/>
    <w:uiPriority w:val="9"/>
    <w:rsid w:val="0038075E"/>
    <w:rPr>
      <w:rFonts w:ascii="Times New Roman" w:eastAsiaTheme="majorEastAsia" w:hAnsi="Times New Roman" w:cstheme="majorBidi"/>
      <w:color w:val="0D0D0D" w:themeColor="text1" w:themeTint="F2"/>
      <w:sz w:val="28"/>
      <w:szCs w:val="24"/>
    </w:rPr>
  </w:style>
  <w:style w:type="table" w:styleId="af1">
    <w:name w:val="Table Grid"/>
    <w:basedOn w:val="a1"/>
    <w:uiPriority w:val="39"/>
    <w:rsid w:val="00E4038F"/>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340FA"/>
  </w:style>
  <w:style w:type="character" w:customStyle="1" w:styleId="fontstyle01">
    <w:name w:val="fontstyle01"/>
    <w:basedOn w:val="a0"/>
    <w:rsid w:val="00F60DD8"/>
    <w:rPr>
      <w:rFonts w:ascii="ArialMT" w:hAnsi="ArialMT" w:hint="default"/>
      <w:b w:val="0"/>
      <w:bCs w:val="0"/>
      <w:i w:val="0"/>
      <w:iCs w:val="0"/>
      <w:color w:val="000000"/>
      <w:sz w:val="30"/>
      <w:szCs w:val="30"/>
    </w:rPr>
  </w:style>
  <w:style w:type="character" w:customStyle="1" w:styleId="10">
    <w:name w:val="Заголовок 1 Знак"/>
    <w:basedOn w:val="a0"/>
    <w:link w:val="1"/>
    <w:uiPriority w:val="9"/>
    <w:rsid w:val="00E81DEB"/>
    <w:rPr>
      <w:rFonts w:ascii="Times New Roman" w:eastAsiaTheme="majorEastAsia" w:hAnsi="Times New Roman" w:cstheme="majorBidi"/>
      <w:b/>
      <w:color w:val="262626" w:themeColor="text1" w:themeTint="D9"/>
      <w:sz w:val="28"/>
      <w:szCs w:val="32"/>
    </w:rPr>
  </w:style>
  <w:style w:type="numbering" w:customStyle="1" w:styleId="11">
    <w:name w:val="Нет списка1"/>
    <w:next w:val="a2"/>
    <w:uiPriority w:val="99"/>
    <w:semiHidden/>
    <w:unhideWhenUsed/>
    <w:rsid w:val="00EE33A8"/>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EE33A8"/>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EE33A8"/>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3A8"/>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EE33A8"/>
    <w:rPr>
      <w:rFonts w:ascii="Calibri" w:eastAsia="Times New Roman" w:hAnsi="Calibri" w:cs="Times New Roman"/>
      <w:lang w:eastAsia="ru-RU"/>
    </w:rPr>
  </w:style>
  <w:style w:type="character" w:customStyle="1" w:styleId="14">
    <w:name w:val="Нижний колонтитул Знак1"/>
    <w:basedOn w:val="a0"/>
    <w:uiPriority w:val="99"/>
    <w:semiHidden/>
    <w:rsid w:val="00EE33A8"/>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EE33A8"/>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EE33A8"/>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EE33A8"/>
    <w:rPr>
      <w:rFonts w:ascii="Segoe UI" w:hAnsi="Segoe UI" w:cs="Segoe UI"/>
      <w:sz w:val="18"/>
      <w:szCs w:val="18"/>
    </w:rPr>
  </w:style>
  <w:style w:type="paragraph" w:customStyle="1" w:styleId="ConsPlusTitlePage">
    <w:name w:val="ConsPlusTitlePage"/>
    <w:rsid w:val="00EE33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EE33A8"/>
    <w:rPr>
      <w:rFonts w:ascii="Arial" w:eastAsia="Arial" w:hAnsi="Arial" w:cs="Arial"/>
      <w:sz w:val="28"/>
      <w:szCs w:val="28"/>
      <w:shd w:val="clear" w:color="auto" w:fill="FFFFFF"/>
    </w:rPr>
  </w:style>
  <w:style w:type="paragraph" w:customStyle="1" w:styleId="16">
    <w:name w:val="Основной текст1"/>
    <w:basedOn w:val="a"/>
    <w:link w:val="af6"/>
    <w:rsid w:val="00EE33A8"/>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EE33A8"/>
    <w:rPr>
      <w:rFonts w:ascii="Arial" w:eastAsia="Arial" w:hAnsi="Arial" w:cs="Arial"/>
      <w:b/>
      <w:bCs/>
      <w:color w:val="231F20"/>
      <w:shd w:val="clear" w:color="auto" w:fill="FFFFFF"/>
    </w:rPr>
  </w:style>
  <w:style w:type="paragraph" w:customStyle="1" w:styleId="22">
    <w:name w:val="Заголовок №2"/>
    <w:basedOn w:val="a"/>
    <w:link w:val="21"/>
    <w:semiHidden/>
    <w:rsid w:val="00EE33A8"/>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EE33A8"/>
  </w:style>
  <w:style w:type="character" w:customStyle="1" w:styleId="extendedtext-short">
    <w:name w:val="extendedtext-short"/>
    <w:basedOn w:val="a0"/>
    <w:rsid w:val="00EE33A8"/>
  </w:style>
  <w:style w:type="character" w:customStyle="1" w:styleId="af7">
    <w:name w:val="Основной текст + Курсив"/>
    <w:rsid w:val="00EE33A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EE33A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EE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E55B06"/>
    <w:pPr>
      <w:spacing w:after="0" w:line="240" w:lineRule="auto"/>
    </w:pPr>
  </w:style>
  <w:style w:type="paragraph" w:styleId="af9">
    <w:name w:val="TOC Heading"/>
    <w:basedOn w:val="1"/>
    <w:next w:val="a"/>
    <w:uiPriority w:val="39"/>
    <w:unhideWhenUsed/>
    <w:qFormat/>
    <w:rsid w:val="00E55B06"/>
    <w:pPr>
      <w:outlineLvl w:val="9"/>
    </w:pPr>
  </w:style>
  <w:style w:type="paragraph" w:styleId="18">
    <w:name w:val="toc 1"/>
    <w:basedOn w:val="a"/>
    <w:next w:val="a"/>
    <w:autoRedefine/>
    <w:uiPriority w:val="39"/>
    <w:unhideWhenUsed/>
    <w:rsid w:val="00EE33A8"/>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EE33A8"/>
    <w:rPr>
      <w:color w:val="954F72" w:themeColor="followedHyperlink"/>
      <w:u w:val="single"/>
    </w:rPr>
  </w:style>
  <w:style w:type="paragraph" w:styleId="31">
    <w:name w:val="toc 3"/>
    <w:basedOn w:val="a"/>
    <w:next w:val="a"/>
    <w:autoRedefine/>
    <w:uiPriority w:val="39"/>
    <w:unhideWhenUsed/>
    <w:rsid w:val="00EE33A8"/>
    <w:pPr>
      <w:spacing w:after="100"/>
      <w:ind w:left="440"/>
    </w:pPr>
  </w:style>
  <w:style w:type="character" w:customStyle="1" w:styleId="20">
    <w:name w:val="Заголовок 2 Знак"/>
    <w:basedOn w:val="a0"/>
    <w:link w:val="2"/>
    <w:uiPriority w:val="9"/>
    <w:rsid w:val="00E81DEB"/>
    <w:rPr>
      <w:rFonts w:ascii="Times New Roman" w:eastAsiaTheme="majorEastAsia" w:hAnsi="Times New Roman" w:cstheme="majorBidi"/>
      <w:color w:val="262626" w:themeColor="text1" w:themeTint="D9"/>
      <w:sz w:val="28"/>
      <w:szCs w:val="28"/>
    </w:rPr>
  </w:style>
  <w:style w:type="paragraph" w:styleId="23">
    <w:name w:val="toc 2"/>
    <w:basedOn w:val="a"/>
    <w:next w:val="a"/>
    <w:autoRedefine/>
    <w:uiPriority w:val="39"/>
    <w:unhideWhenUsed/>
    <w:rsid w:val="00D43151"/>
    <w:pPr>
      <w:spacing w:after="100"/>
      <w:ind w:left="220"/>
    </w:pPr>
  </w:style>
  <w:style w:type="character" w:customStyle="1" w:styleId="19">
    <w:name w:val="Текст концевой сноски Знак1"/>
    <w:basedOn w:val="a0"/>
    <w:uiPriority w:val="99"/>
    <w:semiHidden/>
    <w:rsid w:val="00D43151"/>
    <w:rPr>
      <w:sz w:val="20"/>
      <w:szCs w:val="20"/>
    </w:rPr>
  </w:style>
  <w:style w:type="table" w:customStyle="1" w:styleId="110">
    <w:name w:val="Сетка таблицы11"/>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E55B06"/>
    <w:rPr>
      <w:b/>
      <w:bCs/>
      <w:color w:val="auto"/>
    </w:rPr>
  </w:style>
  <w:style w:type="paragraph" w:styleId="afc">
    <w:name w:val="Body Text"/>
    <w:basedOn w:val="a"/>
    <w:link w:val="afd"/>
    <w:uiPriority w:val="1"/>
    <w:unhideWhenUsed/>
    <w:rsid w:val="00D43151"/>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D43151"/>
    <w:rPr>
      <w:rFonts w:ascii="Times New Roman" w:eastAsia="Times New Roman" w:hAnsi="Times New Roman" w:cs="Times New Roman"/>
      <w:sz w:val="28"/>
      <w:szCs w:val="28"/>
    </w:rPr>
  </w:style>
  <w:style w:type="paragraph" w:customStyle="1" w:styleId="ConsPlusNormal">
    <w:name w:val="ConsPlusNormal"/>
    <w:rsid w:val="00D4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D43151"/>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D43151"/>
  </w:style>
  <w:style w:type="table" w:customStyle="1" w:styleId="120">
    <w:name w:val="Сетка таблицы12"/>
    <w:basedOn w:val="a1"/>
    <w:uiPriority w:val="5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39"/>
    <w:rsid w:val="00D431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4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43151"/>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D4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C74606"/>
    <w:rPr>
      <w:sz w:val="16"/>
      <w:szCs w:val="16"/>
    </w:rPr>
  </w:style>
  <w:style w:type="paragraph" w:styleId="aff">
    <w:name w:val="annotation text"/>
    <w:basedOn w:val="a"/>
    <w:link w:val="aff0"/>
    <w:uiPriority w:val="99"/>
    <w:unhideWhenUsed/>
    <w:rsid w:val="00C74606"/>
    <w:pPr>
      <w:spacing w:line="240" w:lineRule="auto"/>
    </w:pPr>
    <w:rPr>
      <w:sz w:val="20"/>
      <w:szCs w:val="20"/>
    </w:rPr>
  </w:style>
  <w:style w:type="character" w:customStyle="1" w:styleId="aff0">
    <w:name w:val="Текст примечания Знак"/>
    <w:basedOn w:val="a0"/>
    <w:link w:val="aff"/>
    <w:uiPriority w:val="99"/>
    <w:rsid w:val="00C74606"/>
    <w:rPr>
      <w:sz w:val="20"/>
      <w:szCs w:val="20"/>
    </w:rPr>
  </w:style>
  <w:style w:type="paragraph" w:styleId="aff1">
    <w:name w:val="annotation subject"/>
    <w:basedOn w:val="aff"/>
    <w:next w:val="aff"/>
    <w:link w:val="aff2"/>
    <w:uiPriority w:val="99"/>
    <w:semiHidden/>
    <w:unhideWhenUsed/>
    <w:rsid w:val="00C74606"/>
    <w:rPr>
      <w:b/>
      <w:bCs/>
    </w:rPr>
  </w:style>
  <w:style w:type="character" w:customStyle="1" w:styleId="aff2">
    <w:name w:val="Тема примечания Знак"/>
    <w:basedOn w:val="aff0"/>
    <w:link w:val="aff1"/>
    <w:uiPriority w:val="99"/>
    <w:semiHidden/>
    <w:rsid w:val="00C74606"/>
    <w:rPr>
      <w:b/>
      <w:bCs/>
      <w:sz w:val="20"/>
      <w:szCs w:val="20"/>
    </w:rPr>
  </w:style>
  <w:style w:type="character" w:customStyle="1" w:styleId="40">
    <w:name w:val="Заголовок 4 Знак"/>
    <w:basedOn w:val="a0"/>
    <w:link w:val="4"/>
    <w:uiPriority w:val="9"/>
    <w:semiHidden/>
    <w:rsid w:val="00E55B0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55B0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55B06"/>
    <w:rPr>
      <w:rFonts w:asciiTheme="majorHAnsi" w:eastAsiaTheme="majorEastAsia" w:hAnsiTheme="majorHAnsi" w:cstheme="majorBidi"/>
    </w:rPr>
  </w:style>
  <w:style w:type="character" w:customStyle="1" w:styleId="70">
    <w:name w:val="Заголовок 7 Знак"/>
    <w:basedOn w:val="a0"/>
    <w:link w:val="7"/>
    <w:uiPriority w:val="9"/>
    <w:semiHidden/>
    <w:rsid w:val="00E55B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55B0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55B06"/>
    <w:rPr>
      <w:rFonts w:asciiTheme="majorHAnsi" w:eastAsiaTheme="majorEastAsia" w:hAnsiTheme="majorHAnsi" w:cstheme="majorBidi"/>
      <w:i/>
      <w:iCs/>
      <w:color w:val="262626" w:themeColor="text1" w:themeTint="D9"/>
      <w:sz w:val="21"/>
      <w:szCs w:val="21"/>
    </w:rPr>
  </w:style>
  <w:style w:type="paragraph" w:styleId="aff3">
    <w:name w:val="caption"/>
    <w:basedOn w:val="a"/>
    <w:next w:val="a"/>
    <w:uiPriority w:val="35"/>
    <w:semiHidden/>
    <w:unhideWhenUsed/>
    <w:qFormat/>
    <w:rsid w:val="00E55B06"/>
    <w:pPr>
      <w:spacing w:after="200" w:line="240" w:lineRule="auto"/>
    </w:pPr>
    <w:rPr>
      <w:i/>
      <w:iCs/>
      <w:color w:val="44546A" w:themeColor="text2"/>
      <w:sz w:val="18"/>
      <w:szCs w:val="18"/>
    </w:rPr>
  </w:style>
  <w:style w:type="paragraph" w:styleId="aff4">
    <w:name w:val="Title"/>
    <w:basedOn w:val="a"/>
    <w:next w:val="a"/>
    <w:link w:val="aff5"/>
    <w:uiPriority w:val="10"/>
    <w:qFormat/>
    <w:rsid w:val="00E55B06"/>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Название Знак"/>
    <w:basedOn w:val="a0"/>
    <w:link w:val="aff4"/>
    <w:uiPriority w:val="10"/>
    <w:rsid w:val="00E55B06"/>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E55B06"/>
    <w:pPr>
      <w:numPr>
        <w:ilvl w:val="1"/>
      </w:numPr>
    </w:pPr>
    <w:rPr>
      <w:color w:val="5A5A5A" w:themeColor="text1" w:themeTint="A5"/>
      <w:spacing w:val="15"/>
    </w:rPr>
  </w:style>
  <w:style w:type="character" w:customStyle="1" w:styleId="aff7">
    <w:name w:val="Подзаголовок Знак"/>
    <w:basedOn w:val="a0"/>
    <w:link w:val="aff6"/>
    <w:uiPriority w:val="11"/>
    <w:rsid w:val="00E55B06"/>
    <w:rPr>
      <w:color w:val="5A5A5A" w:themeColor="text1" w:themeTint="A5"/>
      <w:spacing w:val="15"/>
    </w:rPr>
  </w:style>
  <w:style w:type="paragraph" w:styleId="25">
    <w:name w:val="Quote"/>
    <w:basedOn w:val="a"/>
    <w:next w:val="a"/>
    <w:link w:val="26"/>
    <w:uiPriority w:val="29"/>
    <w:qFormat/>
    <w:rsid w:val="00E55B06"/>
    <w:pPr>
      <w:spacing w:before="200"/>
      <w:ind w:left="864" w:right="864"/>
    </w:pPr>
    <w:rPr>
      <w:i/>
      <w:iCs/>
      <w:color w:val="404040" w:themeColor="text1" w:themeTint="BF"/>
    </w:rPr>
  </w:style>
  <w:style w:type="character" w:customStyle="1" w:styleId="26">
    <w:name w:val="Цитата 2 Знак"/>
    <w:basedOn w:val="a0"/>
    <w:link w:val="25"/>
    <w:uiPriority w:val="29"/>
    <w:rsid w:val="00E55B06"/>
    <w:rPr>
      <w:i/>
      <w:iCs/>
      <w:color w:val="404040" w:themeColor="text1" w:themeTint="BF"/>
    </w:rPr>
  </w:style>
  <w:style w:type="paragraph" w:styleId="aff8">
    <w:name w:val="Intense Quote"/>
    <w:basedOn w:val="a"/>
    <w:next w:val="a"/>
    <w:link w:val="aff9"/>
    <w:uiPriority w:val="30"/>
    <w:qFormat/>
    <w:rsid w:val="00E55B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E55B06"/>
    <w:rPr>
      <w:i/>
      <w:iCs/>
      <w:color w:val="404040" w:themeColor="text1" w:themeTint="BF"/>
    </w:rPr>
  </w:style>
  <w:style w:type="character" w:styleId="affa">
    <w:name w:val="Subtle Emphasis"/>
    <w:basedOn w:val="a0"/>
    <w:uiPriority w:val="19"/>
    <w:qFormat/>
    <w:rsid w:val="00E55B06"/>
    <w:rPr>
      <w:i/>
      <w:iCs/>
      <w:color w:val="404040" w:themeColor="text1" w:themeTint="BF"/>
    </w:rPr>
  </w:style>
  <w:style w:type="character" w:styleId="affb">
    <w:name w:val="Intense Emphasis"/>
    <w:basedOn w:val="a0"/>
    <w:uiPriority w:val="21"/>
    <w:qFormat/>
    <w:rsid w:val="00E55B06"/>
    <w:rPr>
      <w:b/>
      <w:bCs/>
      <w:i/>
      <w:iCs/>
      <w:color w:val="auto"/>
    </w:rPr>
  </w:style>
  <w:style w:type="character" w:styleId="affc">
    <w:name w:val="Subtle Reference"/>
    <w:basedOn w:val="a0"/>
    <w:uiPriority w:val="31"/>
    <w:qFormat/>
    <w:rsid w:val="00E55B06"/>
    <w:rPr>
      <w:smallCaps/>
      <w:color w:val="404040" w:themeColor="text1" w:themeTint="BF"/>
    </w:rPr>
  </w:style>
  <w:style w:type="character" w:styleId="affd">
    <w:name w:val="Intense Reference"/>
    <w:basedOn w:val="a0"/>
    <w:uiPriority w:val="32"/>
    <w:qFormat/>
    <w:rsid w:val="00E55B06"/>
    <w:rPr>
      <w:b/>
      <w:bCs/>
      <w:smallCaps/>
      <w:color w:val="404040" w:themeColor="text1" w:themeTint="BF"/>
      <w:spacing w:val="5"/>
    </w:rPr>
  </w:style>
  <w:style w:type="character" w:styleId="affe">
    <w:name w:val="Book Title"/>
    <w:basedOn w:val="a0"/>
    <w:uiPriority w:val="33"/>
    <w:qFormat/>
    <w:rsid w:val="00E55B06"/>
    <w:rPr>
      <w:b/>
      <w:bCs/>
      <w:i/>
      <w:iCs/>
      <w:spacing w:val="5"/>
    </w:rPr>
  </w:style>
  <w:style w:type="character" w:customStyle="1" w:styleId="afff">
    <w:name w:val="Другое_"/>
    <w:basedOn w:val="a0"/>
    <w:link w:val="afff0"/>
    <w:rsid w:val="00F55490"/>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F55490"/>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a">
    <w:name w:val="Неразрешенное упоминание1"/>
    <w:basedOn w:val="a0"/>
    <w:uiPriority w:val="99"/>
    <w:semiHidden/>
    <w:unhideWhenUsed/>
    <w:rsid w:val="00F21170"/>
    <w:rPr>
      <w:color w:val="605E5C"/>
      <w:shd w:val="clear" w:color="auto" w:fill="E1DFDD"/>
    </w:rPr>
  </w:style>
  <w:style w:type="character" w:customStyle="1" w:styleId="afff1">
    <w:name w:val="Сноска_"/>
    <w:basedOn w:val="a0"/>
    <w:link w:val="afff2"/>
    <w:rsid w:val="00750C5D"/>
    <w:rPr>
      <w:rFonts w:ascii="Arial" w:eastAsia="Arial" w:hAnsi="Arial" w:cs="Arial"/>
      <w:sz w:val="10"/>
      <w:szCs w:val="10"/>
      <w:shd w:val="clear" w:color="auto" w:fill="FFFFFF"/>
    </w:rPr>
  </w:style>
  <w:style w:type="paragraph" w:customStyle="1" w:styleId="afff2">
    <w:name w:val="Сноска"/>
    <w:basedOn w:val="a"/>
    <w:link w:val="afff1"/>
    <w:rsid w:val="00750C5D"/>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E07C45"/>
    <w:pPr>
      <w:spacing w:after="0" w:line="240" w:lineRule="auto"/>
    </w:pPr>
  </w:style>
  <w:style w:type="paragraph" w:customStyle="1" w:styleId="afff4">
    <w:name w:val="Прижатый влево"/>
    <w:basedOn w:val="a"/>
    <w:next w:val="a"/>
    <w:uiPriority w:val="99"/>
    <w:rsid w:val="00E07C4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1A5E75"/>
    <w:rPr>
      <w:color w:val="605E5C"/>
      <w:shd w:val="clear" w:color="auto" w:fill="E1DFDD"/>
    </w:rPr>
  </w:style>
  <w:style w:type="character" w:customStyle="1" w:styleId="32">
    <w:name w:val="Неразрешенное упоминание3"/>
    <w:basedOn w:val="a0"/>
    <w:uiPriority w:val="99"/>
    <w:semiHidden/>
    <w:unhideWhenUsed/>
    <w:rsid w:val="00406C3F"/>
    <w:rPr>
      <w:color w:val="605E5C"/>
      <w:shd w:val="clear" w:color="auto" w:fill="E1DFDD"/>
    </w:rPr>
  </w:style>
  <w:style w:type="table" w:customStyle="1" w:styleId="28">
    <w:name w:val="Сетка таблицы2"/>
    <w:basedOn w:val="a1"/>
    <w:next w:val="af1"/>
    <w:uiPriority w:val="39"/>
    <w:rsid w:val="008D6D9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DA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A052F"/>
  </w:style>
  <w:style w:type="character" w:customStyle="1" w:styleId="-">
    <w:name w:val="Интернет-ссылка"/>
    <w:rsid w:val="009761D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659">
      <w:bodyDiv w:val="1"/>
      <w:marLeft w:val="0"/>
      <w:marRight w:val="0"/>
      <w:marTop w:val="0"/>
      <w:marBottom w:val="0"/>
      <w:divBdr>
        <w:top w:val="none" w:sz="0" w:space="0" w:color="auto"/>
        <w:left w:val="none" w:sz="0" w:space="0" w:color="auto"/>
        <w:bottom w:val="none" w:sz="0" w:space="0" w:color="auto"/>
        <w:right w:val="none" w:sz="0" w:space="0" w:color="auto"/>
      </w:divBdr>
    </w:div>
    <w:div w:id="434177759">
      <w:bodyDiv w:val="1"/>
      <w:marLeft w:val="0"/>
      <w:marRight w:val="0"/>
      <w:marTop w:val="0"/>
      <w:marBottom w:val="0"/>
      <w:divBdr>
        <w:top w:val="none" w:sz="0" w:space="0" w:color="auto"/>
        <w:left w:val="none" w:sz="0" w:space="0" w:color="auto"/>
        <w:bottom w:val="none" w:sz="0" w:space="0" w:color="auto"/>
        <w:right w:val="none" w:sz="0" w:space="0" w:color="auto"/>
      </w:divBdr>
    </w:div>
    <w:div w:id="771783253">
      <w:bodyDiv w:val="1"/>
      <w:marLeft w:val="0"/>
      <w:marRight w:val="0"/>
      <w:marTop w:val="0"/>
      <w:marBottom w:val="0"/>
      <w:divBdr>
        <w:top w:val="none" w:sz="0" w:space="0" w:color="auto"/>
        <w:left w:val="none" w:sz="0" w:space="0" w:color="auto"/>
        <w:bottom w:val="none" w:sz="0" w:space="0" w:color="auto"/>
        <w:right w:val="none" w:sz="0" w:space="0" w:color="auto"/>
      </w:divBdr>
    </w:div>
    <w:div w:id="819731848">
      <w:bodyDiv w:val="1"/>
      <w:marLeft w:val="0"/>
      <w:marRight w:val="0"/>
      <w:marTop w:val="0"/>
      <w:marBottom w:val="0"/>
      <w:divBdr>
        <w:top w:val="none" w:sz="0" w:space="0" w:color="auto"/>
        <w:left w:val="none" w:sz="0" w:space="0" w:color="auto"/>
        <w:bottom w:val="none" w:sz="0" w:space="0" w:color="auto"/>
        <w:right w:val="none" w:sz="0" w:space="0" w:color="auto"/>
      </w:divBdr>
    </w:div>
    <w:div w:id="1017580625">
      <w:bodyDiv w:val="1"/>
      <w:marLeft w:val="0"/>
      <w:marRight w:val="0"/>
      <w:marTop w:val="0"/>
      <w:marBottom w:val="0"/>
      <w:divBdr>
        <w:top w:val="none" w:sz="0" w:space="0" w:color="auto"/>
        <w:left w:val="none" w:sz="0" w:space="0" w:color="auto"/>
        <w:bottom w:val="none" w:sz="0" w:space="0" w:color="auto"/>
        <w:right w:val="none" w:sz="0" w:space="0" w:color="auto"/>
      </w:divBdr>
    </w:div>
    <w:div w:id="1223104843">
      <w:bodyDiv w:val="1"/>
      <w:marLeft w:val="0"/>
      <w:marRight w:val="0"/>
      <w:marTop w:val="0"/>
      <w:marBottom w:val="0"/>
      <w:divBdr>
        <w:top w:val="none" w:sz="0" w:space="0" w:color="auto"/>
        <w:left w:val="none" w:sz="0" w:space="0" w:color="auto"/>
        <w:bottom w:val="none" w:sz="0" w:space="0" w:color="auto"/>
        <w:right w:val="none" w:sz="0" w:space="0" w:color="auto"/>
      </w:divBdr>
    </w:div>
    <w:div w:id="1499344285">
      <w:bodyDiv w:val="1"/>
      <w:marLeft w:val="0"/>
      <w:marRight w:val="0"/>
      <w:marTop w:val="0"/>
      <w:marBottom w:val="0"/>
      <w:divBdr>
        <w:top w:val="none" w:sz="0" w:space="0" w:color="auto"/>
        <w:left w:val="none" w:sz="0" w:space="0" w:color="auto"/>
        <w:bottom w:val="none" w:sz="0" w:space="0" w:color="auto"/>
        <w:right w:val="none" w:sz="0" w:space="0" w:color="auto"/>
      </w:divBdr>
      <w:divsChild>
        <w:div w:id="1497376709">
          <w:marLeft w:val="0"/>
          <w:marRight w:val="0"/>
          <w:marTop w:val="0"/>
          <w:marBottom w:val="195"/>
          <w:divBdr>
            <w:top w:val="none" w:sz="0" w:space="0" w:color="auto"/>
            <w:left w:val="none" w:sz="0" w:space="0" w:color="auto"/>
            <w:bottom w:val="none" w:sz="0" w:space="0" w:color="auto"/>
            <w:right w:val="none" w:sz="0" w:space="0" w:color="auto"/>
          </w:divBdr>
          <w:divsChild>
            <w:div w:id="1602371511">
              <w:marLeft w:val="0"/>
              <w:marRight w:val="0"/>
              <w:marTop w:val="0"/>
              <w:marBottom w:val="0"/>
              <w:divBdr>
                <w:top w:val="none" w:sz="0" w:space="0" w:color="auto"/>
                <w:left w:val="none" w:sz="0" w:space="0" w:color="auto"/>
                <w:bottom w:val="none" w:sz="0" w:space="0" w:color="auto"/>
                <w:right w:val="none" w:sz="0" w:space="0" w:color="auto"/>
              </w:divBdr>
            </w:div>
          </w:divsChild>
        </w:div>
        <w:div w:id="1593661358">
          <w:marLeft w:val="0"/>
          <w:marRight w:val="0"/>
          <w:marTop w:val="0"/>
          <w:marBottom w:val="195"/>
          <w:divBdr>
            <w:top w:val="none" w:sz="0" w:space="0" w:color="auto"/>
            <w:left w:val="none" w:sz="0" w:space="0" w:color="auto"/>
            <w:bottom w:val="none" w:sz="0" w:space="0" w:color="auto"/>
            <w:right w:val="none" w:sz="0" w:space="0" w:color="auto"/>
          </w:divBdr>
          <w:divsChild>
            <w:div w:id="1159425745">
              <w:marLeft w:val="0"/>
              <w:marRight w:val="0"/>
              <w:marTop w:val="0"/>
              <w:marBottom w:val="0"/>
              <w:divBdr>
                <w:top w:val="none" w:sz="0" w:space="0" w:color="auto"/>
                <w:left w:val="none" w:sz="0" w:space="0" w:color="auto"/>
                <w:bottom w:val="none" w:sz="0" w:space="0" w:color="auto"/>
                <w:right w:val="none" w:sz="0" w:space="0" w:color="auto"/>
              </w:divBdr>
            </w:div>
            <w:div w:id="1660188910">
              <w:marLeft w:val="0"/>
              <w:marRight w:val="0"/>
              <w:marTop w:val="0"/>
              <w:marBottom w:val="0"/>
              <w:divBdr>
                <w:top w:val="none" w:sz="0" w:space="0" w:color="auto"/>
                <w:left w:val="none" w:sz="0" w:space="0" w:color="auto"/>
                <w:bottom w:val="none" w:sz="0" w:space="0" w:color="auto"/>
                <w:right w:val="none" w:sz="0" w:space="0" w:color="auto"/>
              </w:divBdr>
            </w:div>
          </w:divsChild>
        </w:div>
        <w:div w:id="744032169">
          <w:marLeft w:val="0"/>
          <w:marRight w:val="0"/>
          <w:marTop w:val="0"/>
          <w:marBottom w:val="195"/>
          <w:divBdr>
            <w:top w:val="none" w:sz="0" w:space="0" w:color="auto"/>
            <w:left w:val="none" w:sz="0" w:space="0" w:color="auto"/>
            <w:bottom w:val="none" w:sz="0" w:space="0" w:color="auto"/>
            <w:right w:val="none" w:sz="0" w:space="0" w:color="auto"/>
          </w:divBdr>
          <w:divsChild>
            <w:div w:id="1422332898">
              <w:marLeft w:val="0"/>
              <w:marRight w:val="0"/>
              <w:marTop w:val="0"/>
              <w:marBottom w:val="0"/>
              <w:divBdr>
                <w:top w:val="none" w:sz="0" w:space="0" w:color="auto"/>
                <w:left w:val="none" w:sz="0" w:space="0" w:color="auto"/>
                <w:bottom w:val="none" w:sz="0" w:space="0" w:color="auto"/>
                <w:right w:val="none" w:sz="0" w:space="0" w:color="auto"/>
              </w:divBdr>
            </w:div>
            <w:div w:id="1259022537">
              <w:marLeft w:val="0"/>
              <w:marRight w:val="0"/>
              <w:marTop w:val="0"/>
              <w:marBottom w:val="0"/>
              <w:divBdr>
                <w:top w:val="none" w:sz="0" w:space="0" w:color="auto"/>
                <w:left w:val="none" w:sz="0" w:space="0" w:color="auto"/>
                <w:bottom w:val="none" w:sz="0" w:space="0" w:color="auto"/>
                <w:right w:val="none" w:sz="0" w:space="0" w:color="auto"/>
              </w:divBdr>
            </w:div>
          </w:divsChild>
        </w:div>
        <w:div w:id="516817867">
          <w:marLeft w:val="0"/>
          <w:marRight w:val="0"/>
          <w:marTop w:val="0"/>
          <w:marBottom w:val="195"/>
          <w:divBdr>
            <w:top w:val="none" w:sz="0" w:space="0" w:color="auto"/>
            <w:left w:val="none" w:sz="0" w:space="0" w:color="auto"/>
            <w:bottom w:val="none" w:sz="0" w:space="0" w:color="auto"/>
            <w:right w:val="none" w:sz="0" w:space="0" w:color="auto"/>
          </w:divBdr>
          <w:divsChild>
            <w:div w:id="1918783824">
              <w:marLeft w:val="0"/>
              <w:marRight w:val="0"/>
              <w:marTop w:val="0"/>
              <w:marBottom w:val="0"/>
              <w:divBdr>
                <w:top w:val="none" w:sz="0" w:space="0" w:color="auto"/>
                <w:left w:val="none" w:sz="0" w:space="0" w:color="auto"/>
                <w:bottom w:val="none" w:sz="0" w:space="0" w:color="auto"/>
                <w:right w:val="none" w:sz="0" w:space="0" w:color="auto"/>
              </w:divBdr>
            </w:div>
            <w:div w:id="444078463">
              <w:marLeft w:val="0"/>
              <w:marRight w:val="0"/>
              <w:marTop w:val="0"/>
              <w:marBottom w:val="0"/>
              <w:divBdr>
                <w:top w:val="none" w:sz="0" w:space="0" w:color="auto"/>
                <w:left w:val="none" w:sz="0" w:space="0" w:color="auto"/>
                <w:bottom w:val="none" w:sz="0" w:space="0" w:color="auto"/>
                <w:right w:val="none" w:sz="0" w:space="0" w:color="auto"/>
              </w:divBdr>
            </w:div>
          </w:divsChild>
        </w:div>
        <w:div w:id="1873035337">
          <w:marLeft w:val="0"/>
          <w:marRight w:val="0"/>
          <w:marTop w:val="0"/>
          <w:marBottom w:val="0"/>
          <w:divBdr>
            <w:top w:val="none" w:sz="0" w:space="0" w:color="auto"/>
            <w:left w:val="none" w:sz="0" w:space="0" w:color="auto"/>
            <w:bottom w:val="none" w:sz="0" w:space="0" w:color="auto"/>
            <w:right w:val="none" w:sz="0" w:space="0" w:color="auto"/>
          </w:divBdr>
          <w:divsChild>
            <w:div w:id="348679320">
              <w:marLeft w:val="0"/>
              <w:marRight w:val="0"/>
              <w:marTop w:val="0"/>
              <w:marBottom w:val="0"/>
              <w:divBdr>
                <w:top w:val="none" w:sz="0" w:space="0" w:color="auto"/>
                <w:left w:val="none" w:sz="0" w:space="0" w:color="auto"/>
                <w:bottom w:val="none" w:sz="0" w:space="0" w:color="auto"/>
                <w:right w:val="none" w:sz="0" w:space="0" w:color="auto"/>
              </w:divBdr>
            </w:div>
            <w:div w:id="68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98">
      <w:bodyDiv w:val="1"/>
      <w:marLeft w:val="0"/>
      <w:marRight w:val="0"/>
      <w:marTop w:val="0"/>
      <w:marBottom w:val="0"/>
      <w:divBdr>
        <w:top w:val="none" w:sz="0" w:space="0" w:color="auto"/>
        <w:left w:val="none" w:sz="0" w:space="0" w:color="auto"/>
        <w:bottom w:val="none" w:sz="0" w:space="0" w:color="auto"/>
        <w:right w:val="none" w:sz="0" w:space="0" w:color="auto"/>
      </w:divBdr>
    </w:div>
    <w:div w:id="1760978653">
      <w:bodyDiv w:val="1"/>
      <w:marLeft w:val="0"/>
      <w:marRight w:val="0"/>
      <w:marTop w:val="0"/>
      <w:marBottom w:val="0"/>
      <w:divBdr>
        <w:top w:val="none" w:sz="0" w:space="0" w:color="auto"/>
        <w:left w:val="none" w:sz="0" w:space="0" w:color="auto"/>
        <w:bottom w:val="none" w:sz="0" w:space="0" w:color="auto"/>
        <w:right w:val="none" w:sz="0" w:space="0" w:color="auto"/>
      </w:divBdr>
    </w:div>
    <w:div w:id="1798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demo=2&amp;base=LAW&amp;n=426546&amp;date=31.07.2023&amp;dst=4&amp;field=134" TargetMode="External"/><Relationship Id="rId18" Type="http://schemas.openxmlformats.org/officeDocument/2006/relationships/hyperlink" Target="http://www.fizkulturavshkole.r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login.consultant.ru/link/?req=doc&amp;demo=2&amp;base=LAW&amp;n=426546&amp;date=31.07.2023&amp;dst=4&amp;field=13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ef.by/refs/89/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e.garant.ru/7018890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zkultura-vse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demo=2&amp;base=LAW&amp;n=450452&amp;date=31.07.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BD6BBA23-D2C0-42C0-A065-EA664CA6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9156</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Аделя</cp:lastModifiedBy>
  <cp:revision>2</cp:revision>
  <cp:lastPrinted>2024-01-30T10:57:00Z</cp:lastPrinted>
  <dcterms:created xsi:type="dcterms:W3CDTF">2024-03-09T04:21:00Z</dcterms:created>
  <dcterms:modified xsi:type="dcterms:W3CDTF">2024-03-09T04:21:00Z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