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98" w:rsidRDefault="00EB6998">
      <w:pPr>
        <w:spacing w:after="33" w:line="259" w:lineRule="auto"/>
        <w:ind w:left="-29" w:right="-25" w:firstLine="0"/>
        <w:jc w:val="left"/>
      </w:pPr>
    </w:p>
    <w:p w:rsidR="00EB6998" w:rsidRDefault="008D63A5" w:rsidP="00121EF4">
      <w:pPr>
        <w:tabs>
          <w:tab w:val="center" w:pos="1303"/>
          <w:tab w:val="center" w:pos="6075"/>
          <w:tab w:val="right" w:pos="9360"/>
        </w:tabs>
        <w:spacing w:after="1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EB6998" w:rsidRDefault="008D63A5" w:rsidP="00121EF4">
      <w:pPr>
        <w:spacing w:after="22" w:line="259" w:lineRule="auto"/>
        <w:ind w:left="4962" w:right="-5" w:hanging="10"/>
        <w:jc w:val="left"/>
      </w:pPr>
      <w:r>
        <w:t xml:space="preserve">УТВЕРЖДАЮ </w:t>
      </w:r>
    </w:p>
    <w:p w:rsidR="00EB6998" w:rsidRDefault="008D63A5" w:rsidP="00121EF4">
      <w:pPr>
        <w:spacing w:after="22" w:line="259" w:lineRule="auto"/>
        <w:ind w:left="4962" w:right="-5" w:hanging="10"/>
        <w:jc w:val="left"/>
      </w:pPr>
      <w:r>
        <w:t xml:space="preserve">Директор </w:t>
      </w:r>
      <w:bookmarkStart w:id="0" w:name="_Hlk158206862"/>
      <w:r w:rsidR="00121EF4">
        <w:t>ГАПОУ</w:t>
      </w:r>
      <w:r>
        <w:t xml:space="preserve"> </w:t>
      </w:r>
    </w:p>
    <w:p w:rsidR="00121EF4" w:rsidRDefault="008D63A5" w:rsidP="00121EF4">
      <w:pPr>
        <w:spacing w:after="22" w:line="259" w:lineRule="auto"/>
        <w:ind w:left="4962" w:right="-5" w:hanging="10"/>
        <w:jc w:val="left"/>
      </w:pPr>
      <w:r>
        <w:t>«</w:t>
      </w:r>
      <w:r w:rsidR="00121EF4">
        <w:t>Гуманитарно-технический техникум</w:t>
      </w:r>
      <w:r>
        <w:t>»</w:t>
      </w:r>
    </w:p>
    <w:p w:rsidR="00EB6998" w:rsidRDefault="008D63A5" w:rsidP="00121EF4">
      <w:pPr>
        <w:spacing w:after="22" w:line="259" w:lineRule="auto"/>
        <w:ind w:left="4962" w:right="-5" w:hanging="10"/>
        <w:jc w:val="left"/>
      </w:pPr>
      <w:r>
        <w:t xml:space="preserve"> </w:t>
      </w:r>
      <w:r w:rsidR="00121EF4">
        <w:t>г. Оренбурга</w:t>
      </w:r>
    </w:p>
    <w:bookmarkEnd w:id="0"/>
    <w:p w:rsidR="00121EF4" w:rsidRDefault="008D63A5" w:rsidP="00121EF4">
      <w:pPr>
        <w:spacing w:after="9" w:line="268" w:lineRule="auto"/>
        <w:ind w:left="4962" w:right="0" w:hanging="10"/>
        <w:jc w:val="left"/>
      </w:pPr>
      <w:r>
        <w:t xml:space="preserve">______________ </w:t>
      </w:r>
      <w:proofErr w:type="spellStart"/>
      <w:r w:rsidR="00121EF4">
        <w:t>О.В.Кручинина</w:t>
      </w:r>
      <w:proofErr w:type="spellEnd"/>
      <w:r>
        <w:t xml:space="preserve"> </w:t>
      </w:r>
    </w:p>
    <w:p w:rsidR="00EB6998" w:rsidRDefault="008D63A5" w:rsidP="00121EF4">
      <w:pPr>
        <w:spacing w:after="9" w:line="268" w:lineRule="auto"/>
        <w:ind w:left="4962" w:right="0" w:hanging="10"/>
        <w:jc w:val="left"/>
      </w:pPr>
      <w:r>
        <w:t>«___» ________________202</w:t>
      </w:r>
      <w:r w:rsidR="00121EF4">
        <w:t>4</w:t>
      </w:r>
      <w:r>
        <w:t xml:space="preserve"> г. </w:t>
      </w:r>
    </w:p>
    <w:p w:rsidR="00EB6998" w:rsidRDefault="008D63A5">
      <w:pPr>
        <w:spacing w:after="134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1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1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89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0A7AE8" w:rsidRDefault="00FE1EC3" w:rsidP="00121EF4">
      <w:pPr>
        <w:spacing w:after="22" w:line="259" w:lineRule="auto"/>
        <w:ind w:left="142" w:right="-5" w:hanging="10"/>
        <w:jc w:val="center"/>
        <w:rPr>
          <w:b/>
          <w:sz w:val="28"/>
        </w:rPr>
      </w:pPr>
      <w:r>
        <w:rPr>
          <w:b/>
          <w:sz w:val="28"/>
        </w:rPr>
        <w:t>ПОЛОЖЕНИЕ о</w:t>
      </w:r>
      <w:r w:rsidR="008D63A5">
        <w:rPr>
          <w:b/>
          <w:sz w:val="28"/>
        </w:rPr>
        <w:t xml:space="preserve"> проведении вступительных испытаний </w:t>
      </w:r>
    </w:p>
    <w:p w:rsidR="000A7AE8" w:rsidRDefault="008D63A5" w:rsidP="00121EF4">
      <w:pPr>
        <w:spacing w:after="22" w:line="259" w:lineRule="auto"/>
        <w:ind w:left="142" w:right="-5" w:hanging="1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FE1EC3">
        <w:rPr>
          <w:b/>
          <w:sz w:val="28"/>
        </w:rPr>
        <w:t>специальности</w:t>
      </w:r>
    </w:p>
    <w:p w:rsidR="000A7AE8" w:rsidRDefault="00FE1EC3" w:rsidP="00121EF4">
      <w:pPr>
        <w:spacing w:after="22" w:line="259" w:lineRule="auto"/>
        <w:ind w:left="142" w:right="-5" w:hanging="10"/>
        <w:jc w:val="center"/>
        <w:rPr>
          <w:b/>
          <w:sz w:val="28"/>
        </w:rPr>
      </w:pPr>
      <w:r>
        <w:rPr>
          <w:b/>
          <w:sz w:val="28"/>
        </w:rPr>
        <w:t xml:space="preserve"> 35.02.12</w:t>
      </w:r>
      <w:r w:rsidR="008D63A5">
        <w:rPr>
          <w:b/>
          <w:sz w:val="28"/>
        </w:rPr>
        <w:t xml:space="preserve"> Садово-парковое и ландшафтное строительство </w:t>
      </w:r>
    </w:p>
    <w:p w:rsidR="00121EF4" w:rsidRPr="00121EF4" w:rsidRDefault="008D63A5" w:rsidP="00121EF4">
      <w:pPr>
        <w:spacing w:after="22" w:line="259" w:lineRule="auto"/>
        <w:ind w:left="142" w:right="-5" w:hanging="10"/>
        <w:jc w:val="center"/>
        <w:rPr>
          <w:b/>
          <w:sz w:val="28"/>
        </w:rPr>
      </w:pPr>
      <w:r>
        <w:rPr>
          <w:b/>
          <w:sz w:val="28"/>
        </w:rPr>
        <w:t xml:space="preserve">в государственном </w:t>
      </w:r>
      <w:r w:rsidR="00121EF4">
        <w:rPr>
          <w:b/>
          <w:sz w:val="28"/>
        </w:rPr>
        <w:t>автономном</w:t>
      </w:r>
      <w:r>
        <w:rPr>
          <w:b/>
          <w:sz w:val="28"/>
        </w:rPr>
        <w:t xml:space="preserve"> профессиональном образовательном учреждении </w:t>
      </w:r>
      <w:r w:rsidR="00121EF4" w:rsidRPr="00121EF4">
        <w:rPr>
          <w:b/>
          <w:sz w:val="28"/>
        </w:rPr>
        <w:t>ГАПОУ «Гуманитарно-технический техникум»</w:t>
      </w:r>
    </w:p>
    <w:p w:rsidR="00121EF4" w:rsidRPr="00121EF4" w:rsidRDefault="00121EF4" w:rsidP="00121EF4">
      <w:pPr>
        <w:spacing w:after="22" w:line="259" w:lineRule="auto"/>
        <w:ind w:left="142" w:right="-5" w:hanging="10"/>
        <w:jc w:val="center"/>
        <w:rPr>
          <w:b/>
          <w:sz w:val="28"/>
        </w:rPr>
      </w:pPr>
      <w:r w:rsidRPr="00121EF4">
        <w:rPr>
          <w:b/>
          <w:sz w:val="28"/>
        </w:rPr>
        <w:t>г. Оренбурга</w:t>
      </w:r>
    </w:p>
    <w:p w:rsidR="00EB6998" w:rsidRDefault="00EB6998">
      <w:pPr>
        <w:spacing w:after="132" w:line="259" w:lineRule="auto"/>
        <w:ind w:left="10" w:right="6" w:hanging="10"/>
        <w:jc w:val="center"/>
      </w:pPr>
    </w:p>
    <w:p w:rsidR="00EB6998" w:rsidRDefault="008D63A5">
      <w:pPr>
        <w:spacing w:after="131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1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1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3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1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1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2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3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1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EB6998" w:rsidRDefault="008D63A5">
      <w:pPr>
        <w:spacing w:after="131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121EF4" w:rsidRDefault="008D63A5" w:rsidP="00121EF4">
      <w:pPr>
        <w:spacing w:after="189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:rsidR="00121EF4" w:rsidRDefault="00121EF4" w:rsidP="00121EF4">
      <w:pPr>
        <w:spacing w:after="189" w:line="259" w:lineRule="auto"/>
        <w:ind w:left="66" w:right="0" w:firstLine="0"/>
        <w:jc w:val="center"/>
        <w:rPr>
          <w:rFonts w:ascii="Calibri" w:eastAsia="Calibri" w:hAnsi="Calibri" w:cs="Calibri"/>
          <w:sz w:val="22"/>
        </w:rPr>
      </w:pPr>
    </w:p>
    <w:p w:rsidR="00121EF4" w:rsidRDefault="00121EF4" w:rsidP="00121EF4">
      <w:pPr>
        <w:spacing w:after="189" w:line="259" w:lineRule="auto"/>
        <w:ind w:left="66" w:right="0" w:firstLine="0"/>
        <w:jc w:val="center"/>
        <w:rPr>
          <w:rFonts w:ascii="Calibri" w:eastAsia="Calibri" w:hAnsi="Calibri" w:cs="Calibri"/>
          <w:sz w:val="22"/>
        </w:rPr>
      </w:pPr>
    </w:p>
    <w:p w:rsidR="00121EF4" w:rsidRDefault="00121EF4" w:rsidP="00121EF4">
      <w:pPr>
        <w:spacing w:after="189" w:line="259" w:lineRule="auto"/>
        <w:ind w:left="66" w:right="0" w:firstLine="0"/>
        <w:jc w:val="center"/>
        <w:rPr>
          <w:rFonts w:ascii="Calibri" w:eastAsia="Calibri" w:hAnsi="Calibri" w:cs="Calibri"/>
          <w:sz w:val="22"/>
        </w:rPr>
      </w:pPr>
    </w:p>
    <w:p w:rsidR="00121EF4" w:rsidRDefault="00121EF4" w:rsidP="00121EF4">
      <w:pPr>
        <w:spacing w:after="189" w:line="259" w:lineRule="auto"/>
        <w:ind w:left="66" w:right="0" w:firstLine="0"/>
        <w:jc w:val="center"/>
        <w:rPr>
          <w:rFonts w:ascii="Calibri" w:eastAsia="Calibri" w:hAnsi="Calibri" w:cs="Calibri"/>
          <w:sz w:val="22"/>
        </w:rPr>
      </w:pPr>
    </w:p>
    <w:p w:rsidR="00121EF4" w:rsidRDefault="00121EF4" w:rsidP="00121EF4">
      <w:pPr>
        <w:spacing w:after="189" w:line="259" w:lineRule="auto"/>
        <w:ind w:left="66" w:right="0" w:firstLine="0"/>
        <w:jc w:val="center"/>
        <w:rPr>
          <w:rFonts w:ascii="Calibri" w:eastAsia="Calibri" w:hAnsi="Calibri" w:cs="Calibri"/>
          <w:sz w:val="22"/>
        </w:rPr>
      </w:pPr>
    </w:p>
    <w:p w:rsidR="00121EF4" w:rsidRDefault="00121EF4" w:rsidP="00121EF4">
      <w:pPr>
        <w:spacing w:after="189" w:line="259" w:lineRule="auto"/>
        <w:ind w:left="66" w:right="0" w:firstLine="0"/>
        <w:jc w:val="center"/>
        <w:rPr>
          <w:rFonts w:ascii="Calibri" w:eastAsia="Calibri" w:hAnsi="Calibri" w:cs="Calibri"/>
          <w:sz w:val="22"/>
        </w:rPr>
      </w:pPr>
    </w:p>
    <w:p w:rsidR="00EB6998" w:rsidRPr="004E76A0" w:rsidRDefault="008D63A5" w:rsidP="00121EF4">
      <w:pPr>
        <w:spacing w:after="189" w:line="259" w:lineRule="auto"/>
        <w:ind w:left="66" w:right="0" w:firstLine="0"/>
        <w:jc w:val="center"/>
        <w:rPr>
          <w:b/>
        </w:rPr>
      </w:pPr>
      <w:bookmarkStart w:id="1" w:name="_GoBack"/>
      <w:r w:rsidRPr="004E76A0">
        <w:rPr>
          <w:b/>
          <w:sz w:val="28"/>
        </w:rPr>
        <w:t>202</w:t>
      </w:r>
      <w:r w:rsidR="00121EF4" w:rsidRPr="004E76A0">
        <w:rPr>
          <w:b/>
          <w:sz w:val="28"/>
        </w:rPr>
        <w:t>4</w:t>
      </w:r>
      <w:r w:rsidRPr="004E76A0">
        <w:rPr>
          <w:b/>
          <w:sz w:val="28"/>
        </w:rPr>
        <w:t xml:space="preserve"> </w:t>
      </w:r>
      <w:r w:rsidRPr="004E76A0">
        <w:rPr>
          <w:b/>
          <w:sz w:val="28"/>
        </w:rPr>
        <w:tab/>
        <w:t xml:space="preserve"> </w:t>
      </w:r>
      <w:r w:rsidR="00FE1EC3" w:rsidRPr="004E76A0">
        <w:rPr>
          <w:b/>
          <w:sz w:val="28"/>
        </w:rPr>
        <w:t>год</w:t>
      </w:r>
    </w:p>
    <w:bookmarkEnd w:id="1"/>
    <w:p w:rsidR="00EB6998" w:rsidRDefault="008D63A5">
      <w:pPr>
        <w:pStyle w:val="1"/>
        <w:spacing w:after="0"/>
        <w:ind w:left="281" w:hanging="281"/>
      </w:pPr>
      <w:r>
        <w:lastRenderedPageBreak/>
        <w:t xml:space="preserve">Общие положения </w:t>
      </w:r>
    </w:p>
    <w:p w:rsidR="00EB6998" w:rsidRDefault="008D63A5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EB6998" w:rsidRPr="00121EF4" w:rsidRDefault="008D63A5" w:rsidP="00B07CED">
      <w:pPr>
        <w:tabs>
          <w:tab w:val="center" w:pos="774"/>
          <w:tab w:val="center" w:pos="3077"/>
          <w:tab w:val="center" w:pos="4815"/>
          <w:tab w:val="center" w:pos="5983"/>
          <w:tab w:val="center" w:pos="6586"/>
          <w:tab w:val="center" w:pos="7569"/>
          <w:tab w:val="center" w:pos="8552"/>
          <w:tab w:val="right" w:pos="9360"/>
        </w:tabs>
        <w:spacing w:after="0" w:line="360" w:lineRule="auto"/>
        <w:ind w:right="-6" w:firstLine="851"/>
      </w:pPr>
      <w:r w:rsidRPr="00121EF4">
        <w:t xml:space="preserve">1.1. Настоящее Положение о Порядке проведения вступительных испытаний (далее - «Положение») в </w:t>
      </w:r>
      <w:r w:rsidR="00121EF4" w:rsidRPr="00121EF4">
        <w:t>ГАПОУ «Гуманитарно-технический техникум» г. Оренбурга</w:t>
      </w:r>
      <w:r w:rsidRPr="00121EF4">
        <w:t xml:space="preserve"> (далее – </w:t>
      </w:r>
      <w:r w:rsidR="00121EF4" w:rsidRPr="00121EF4">
        <w:t>Техникум</w:t>
      </w:r>
      <w:r w:rsidRPr="00121EF4">
        <w:t xml:space="preserve">) разработано в соответствии с требованиями: </w:t>
      </w:r>
    </w:p>
    <w:p w:rsidR="00EB6998" w:rsidRDefault="008D63A5" w:rsidP="00B07CED">
      <w:pPr>
        <w:spacing w:after="0" w:line="360" w:lineRule="auto"/>
        <w:ind w:left="10" w:right="-6" w:firstLine="851"/>
      </w:pPr>
      <w:r>
        <w:rPr>
          <w:rFonts w:ascii="Segoe UI Symbol" w:eastAsia="Segoe UI Symbol" w:hAnsi="Segoe UI Symbol" w:cs="Segoe UI Symbol"/>
        </w:rPr>
        <w:t>−</w:t>
      </w:r>
      <w:r>
        <w:t xml:space="preserve"> Федерального закона от 29.12.2012 № 273-ФЗ «Об образовании в Российской </w:t>
      </w:r>
    </w:p>
    <w:p w:rsidR="00EB6998" w:rsidRDefault="008D63A5" w:rsidP="00B07CED">
      <w:pPr>
        <w:spacing w:after="0" w:line="360" w:lineRule="auto"/>
        <w:ind w:left="-15" w:right="0" w:firstLine="851"/>
      </w:pPr>
      <w:r>
        <w:t xml:space="preserve">Федерации»;  </w:t>
      </w:r>
    </w:p>
    <w:p w:rsidR="00EB6998" w:rsidRDefault="008D63A5" w:rsidP="00B07CED">
      <w:pPr>
        <w:tabs>
          <w:tab w:val="center" w:pos="774"/>
          <w:tab w:val="center" w:pos="3077"/>
          <w:tab w:val="center" w:pos="4815"/>
          <w:tab w:val="center" w:pos="5983"/>
          <w:tab w:val="center" w:pos="6586"/>
          <w:tab w:val="center" w:pos="7569"/>
          <w:tab w:val="center" w:pos="8552"/>
          <w:tab w:val="right" w:pos="9360"/>
        </w:tabs>
        <w:spacing w:after="0" w:line="360" w:lineRule="auto"/>
        <w:ind w:right="-5" w:firstLine="851"/>
      </w:pPr>
      <w:r>
        <w:rPr>
          <w:rFonts w:ascii="Segoe UI Symbol" w:eastAsia="Segoe UI Symbol" w:hAnsi="Segoe UI Symbol" w:cs="Segoe UI Symbol"/>
        </w:rPr>
        <w:t>−</w:t>
      </w:r>
      <w:r>
        <w:t xml:space="preserve"> Приказа </w:t>
      </w:r>
      <w:r>
        <w:tab/>
        <w:t xml:space="preserve">Министерства </w:t>
      </w:r>
      <w:r>
        <w:tab/>
        <w:t xml:space="preserve">просвещения </w:t>
      </w:r>
      <w:r>
        <w:tab/>
        <w:t xml:space="preserve">РФ </w:t>
      </w:r>
      <w:r>
        <w:tab/>
        <w:t xml:space="preserve">от </w:t>
      </w:r>
      <w:r>
        <w:tab/>
        <w:t xml:space="preserve">02.09.2020 </w:t>
      </w:r>
      <w:r>
        <w:tab/>
        <w:t xml:space="preserve">№ </w:t>
      </w:r>
      <w:r>
        <w:tab/>
        <w:t xml:space="preserve">457 "Об утверждении Порядка приема на обучение по образовательным программам среднего профессионального образования"; </w:t>
      </w:r>
    </w:p>
    <w:p w:rsidR="00EB6998" w:rsidRDefault="008D63A5" w:rsidP="00B07CED">
      <w:pPr>
        <w:spacing w:after="0" w:line="360" w:lineRule="auto"/>
        <w:ind w:left="-15" w:right="0" w:firstLine="851"/>
      </w:pPr>
      <w:r>
        <w:rPr>
          <w:rFonts w:ascii="Segoe UI Symbol" w:eastAsia="Segoe UI Symbol" w:hAnsi="Segoe UI Symbol" w:cs="Segoe UI Symbol"/>
        </w:rPr>
        <w:t>−</w:t>
      </w:r>
      <w:r>
        <w:t xml:space="preserve"> Приказа Министерства образования и науки Российской Федерации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 </w:t>
      </w:r>
    </w:p>
    <w:p w:rsidR="00EB6998" w:rsidRDefault="008D63A5" w:rsidP="00B07CED">
      <w:pPr>
        <w:spacing w:after="0" w:line="360" w:lineRule="auto"/>
        <w:ind w:right="-5" w:firstLine="851"/>
      </w:pPr>
      <w:r>
        <w:rPr>
          <w:rFonts w:ascii="Segoe UI Symbol" w:eastAsia="Segoe UI Symbol" w:hAnsi="Segoe UI Symbol" w:cs="Segoe UI Symbol"/>
        </w:rPr>
        <w:t>−</w:t>
      </w:r>
      <w:r>
        <w:t xml:space="preserve"> Правилами приёма на обучение в </w:t>
      </w:r>
      <w:r w:rsidR="00FE1EC3">
        <w:t xml:space="preserve">ГАПОУ «Гуманитарно-технический </w:t>
      </w:r>
      <w:proofErr w:type="gramStart"/>
      <w:r w:rsidR="00FE1EC3">
        <w:t>техникум»</w:t>
      </w:r>
      <w:r w:rsidR="00B07CED">
        <w:t xml:space="preserve"> </w:t>
      </w:r>
      <w:r w:rsidR="00FE1EC3">
        <w:t xml:space="preserve"> г.</w:t>
      </w:r>
      <w:proofErr w:type="gramEnd"/>
      <w:r w:rsidR="00FE1EC3">
        <w:t xml:space="preserve"> Оренбурга </w:t>
      </w:r>
      <w:r>
        <w:t>на 202</w:t>
      </w:r>
      <w:r w:rsidR="00FE1EC3">
        <w:t>4</w:t>
      </w:r>
      <w:r>
        <w:t>/202</w:t>
      </w:r>
      <w:r w:rsidR="00FE1EC3">
        <w:t>5</w:t>
      </w:r>
      <w:r>
        <w:t xml:space="preserve"> учебный год; </w:t>
      </w:r>
    </w:p>
    <w:p w:rsidR="00EB6998" w:rsidRDefault="008D63A5" w:rsidP="00B07CED">
      <w:pPr>
        <w:spacing w:after="0" w:line="360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 Устава </w:t>
      </w:r>
      <w:r w:rsidR="00121EF4">
        <w:t>Техникум</w:t>
      </w:r>
      <w:r>
        <w:t>а.</w:t>
      </w:r>
      <w:r>
        <w:rPr>
          <w:sz w:val="28"/>
        </w:rPr>
        <w:t xml:space="preserve"> </w:t>
      </w:r>
    </w:p>
    <w:p w:rsidR="00EB6998" w:rsidRDefault="008D63A5" w:rsidP="00B07CED">
      <w:pPr>
        <w:ind w:left="-15" w:right="0"/>
      </w:pPr>
      <w:r>
        <w:t xml:space="preserve">1.2. Настоящее Положение регламентирует порядок проведения вступительных испытаний при приеме на обучение по образовательной программе среднего профессионального образования по специальности 35.02.12 Садово-парковое и ландшафтное строительство, требующей у поступающих наличия определенных творческих способностей,  а также определяет особенности проведения вступительных испытаний для граждан с ограниченными возможностями здоровья.  </w:t>
      </w:r>
    </w:p>
    <w:p w:rsidR="00EB6998" w:rsidRDefault="008D63A5" w:rsidP="00B07CED">
      <w:pPr>
        <w:ind w:left="-15" w:right="0"/>
      </w:pPr>
      <w:r>
        <w:t xml:space="preserve">1.3. Для организации и проведения вступительных испытаний при приеме на обучение по образовательной программе среднего профессионального образования по специальности 35.02.12 Садово-парковое и ландшафтное строительство, требующей у поступающих наличия определенных творческих способностей, создаются </w:t>
      </w:r>
      <w:r w:rsidR="00FE1EC3">
        <w:t>экзаменационные и</w:t>
      </w:r>
      <w:r>
        <w:t xml:space="preserve"> апелляционные комиссии.  </w:t>
      </w:r>
    </w:p>
    <w:p w:rsidR="00EB6998" w:rsidRDefault="008D63A5" w:rsidP="00B07CED">
      <w:pPr>
        <w:ind w:left="-15" w:right="0"/>
      </w:pPr>
      <w:r>
        <w:t xml:space="preserve">1.4. Порядок формирования, состав, полномочия и деятельность Приемной комиссии </w:t>
      </w:r>
      <w:r w:rsidR="00121EF4">
        <w:t>Техникум</w:t>
      </w:r>
      <w:r>
        <w:t xml:space="preserve">а, экзаменационной и апелляционной комиссий регламентируется локальными нормативными актами.  </w:t>
      </w:r>
    </w:p>
    <w:p w:rsidR="00EB6998" w:rsidRDefault="008D63A5" w:rsidP="00D841E2">
      <w:pPr>
        <w:ind w:left="-15" w:right="0"/>
      </w:pPr>
      <w:r>
        <w:lastRenderedPageBreak/>
        <w:t xml:space="preserve">1.5. При приеме в </w:t>
      </w:r>
      <w:r w:rsidR="00121EF4">
        <w:t>Техникум</w:t>
      </w:r>
      <w:r>
        <w:t xml:space="preserve"> на обучение по специальности 35.02.12 Садово-парковое и ландшафтное строительство проводится вступительное испытание в форме творческого испытания «Рисунок». </w:t>
      </w:r>
    </w:p>
    <w:p w:rsidR="00EB6998" w:rsidRDefault="008D63A5" w:rsidP="00D841E2">
      <w:pPr>
        <w:ind w:left="-15" w:right="0"/>
      </w:pPr>
      <w:r>
        <w:t xml:space="preserve">1.6. На вступительных испытаниях обеспечивается спокойная и доброжелательная обстановка, позволяющая поступающим наиболее полно продемонстрировать уровень своих творческих способностей. </w:t>
      </w:r>
    </w:p>
    <w:p w:rsidR="00EB6998" w:rsidRDefault="008D63A5" w:rsidP="00D841E2">
      <w:pPr>
        <w:ind w:left="-15" w:right="0"/>
      </w:pPr>
      <w:r>
        <w:t xml:space="preserve">1.7. Расписание вступительных испытаний утверждается директором </w:t>
      </w:r>
      <w:r w:rsidR="00121EF4">
        <w:t>Техникум</w:t>
      </w:r>
      <w:r>
        <w:t xml:space="preserve">а и размещается в сети Интернет на официальном сайте </w:t>
      </w:r>
      <w:r w:rsidR="00121EF4">
        <w:t>Техникум</w:t>
      </w:r>
      <w:r>
        <w:t xml:space="preserve">а </w:t>
      </w:r>
      <w:hyperlink r:id="rId5">
        <w:r>
          <w:rPr>
            <w:color w:val="0563C1"/>
            <w:u w:val="single" w:color="0563C1"/>
          </w:rPr>
          <w:t>https</w:t>
        </w:r>
      </w:hyperlink>
      <w:hyperlink r:id="rId6">
        <w:r>
          <w:rPr>
            <w:color w:val="0563C1"/>
            <w:u w:val="single" w:color="0563C1"/>
          </w:rPr>
          <w:t>://</w:t>
        </w:r>
      </w:hyperlink>
      <w:hyperlink r:id="rId7">
        <w:proofErr w:type="spellStart"/>
        <w:r w:rsidR="00FE1EC3">
          <w:rPr>
            <w:color w:val="0563C1"/>
            <w:u w:val="single" w:color="0563C1"/>
            <w:lang w:val="en-US"/>
          </w:rPr>
          <w:t>gtt</w:t>
        </w:r>
        <w:proofErr w:type="spellEnd"/>
        <w:r w:rsidR="00FE1EC3" w:rsidRPr="00FE1EC3">
          <w:rPr>
            <w:color w:val="0563C1"/>
            <w:u w:val="single" w:color="0563C1"/>
          </w:rPr>
          <w:t>56</w:t>
        </w:r>
      </w:hyperlink>
      <w:hyperlink r:id="rId8">
        <w:r>
          <w:rPr>
            <w:color w:val="0563C1"/>
            <w:u w:val="single" w:color="0563C1"/>
          </w:rPr>
          <w:t>.</w:t>
        </w:r>
      </w:hyperlink>
      <w:hyperlink r:id="rId9">
        <w:r>
          <w:rPr>
            <w:color w:val="0563C1"/>
            <w:u w:val="single" w:color="0563C1"/>
          </w:rPr>
          <w:t>ru</w:t>
        </w:r>
      </w:hyperlink>
      <w:hyperlink r:id="rId10">
        <w:r>
          <w:rPr>
            <w:color w:val="0563C1"/>
            <w:u w:val="single" w:color="0563C1"/>
          </w:rPr>
          <w:t>/</w:t>
        </w:r>
      </w:hyperlink>
      <w:hyperlink r:id="rId11">
        <w:r>
          <w:t>.</w:t>
        </w:r>
      </w:hyperlink>
      <w:r>
        <w:t xml:space="preserve"> </w:t>
      </w:r>
    </w:p>
    <w:p w:rsidR="00EB6998" w:rsidRDefault="008D63A5" w:rsidP="00D841E2">
      <w:pPr>
        <w:spacing w:after="161" w:line="259" w:lineRule="auto"/>
        <w:ind w:left="708" w:right="0" w:firstLine="0"/>
      </w:pPr>
      <w:r>
        <w:t xml:space="preserve">В расписании вступительных испытаний указывается:  </w:t>
      </w:r>
    </w:p>
    <w:p w:rsidR="00EB6998" w:rsidRDefault="008D63A5" w:rsidP="00D841E2">
      <w:pPr>
        <w:numPr>
          <w:ilvl w:val="0"/>
          <w:numId w:val="1"/>
        </w:numPr>
        <w:ind w:right="0" w:firstLine="0"/>
      </w:pPr>
      <w:r>
        <w:t xml:space="preserve">форма проведения вступительного испытания – конкурс творческих работ абитуриентов; </w:t>
      </w:r>
    </w:p>
    <w:p w:rsidR="00EB6998" w:rsidRDefault="008D63A5" w:rsidP="00D841E2">
      <w:pPr>
        <w:numPr>
          <w:ilvl w:val="0"/>
          <w:numId w:val="1"/>
        </w:numPr>
        <w:spacing w:after="158" w:line="259" w:lineRule="auto"/>
        <w:ind w:right="0" w:firstLine="0"/>
      </w:pPr>
      <w:r>
        <w:t xml:space="preserve">дата, время и место проведения вступительных испытаний; </w:t>
      </w:r>
    </w:p>
    <w:p w:rsidR="00EB6998" w:rsidRDefault="008D63A5" w:rsidP="00D841E2">
      <w:pPr>
        <w:numPr>
          <w:ilvl w:val="0"/>
          <w:numId w:val="1"/>
        </w:numPr>
        <w:spacing w:after="160" w:line="259" w:lineRule="auto"/>
        <w:ind w:right="0" w:firstLine="0"/>
      </w:pPr>
      <w:r>
        <w:t xml:space="preserve">форма подведения итогов вступительного испытания – зачетная («зачтено»/  </w:t>
      </w:r>
    </w:p>
    <w:p w:rsidR="00EB6998" w:rsidRDefault="008D63A5" w:rsidP="00D841E2">
      <w:pPr>
        <w:spacing w:after="159" w:line="259" w:lineRule="auto"/>
        <w:ind w:right="0" w:firstLine="0"/>
      </w:pPr>
      <w:r>
        <w:t xml:space="preserve">«не зачтено») </w:t>
      </w:r>
    </w:p>
    <w:p w:rsidR="00EB6998" w:rsidRDefault="008D63A5" w:rsidP="00D841E2">
      <w:pPr>
        <w:numPr>
          <w:ilvl w:val="0"/>
          <w:numId w:val="1"/>
        </w:numPr>
        <w:ind w:right="0" w:firstLine="0"/>
      </w:pPr>
      <w:r>
        <w:t xml:space="preserve">дата и время размещения результатов сдачи вступительного испытания на сайте </w:t>
      </w:r>
      <w:r w:rsidR="00121EF4">
        <w:t>Техникум</w:t>
      </w:r>
      <w:r>
        <w:t xml:space="preserve">а. </w:t>
      </w:r>
    </w:p>
    <w:p w:rsidR="00EB6998" w:rsidRDefault="008D63A5" w:rsidP="00D841E2">
      <w:pPr>
        <w:numPr>
          <w:ilvl w:val="1"/>
          <w:numId w:val="2"/>
        </w:numPr>
        <w:ind w:left="0" w:right="0" w:firstLine="709"/>
      </w:pPr>
      <w:r>
        <w:t xml:space="preserve">Допуск абитуриентов к вступительным испытаниям и обеспечение правопорядка во время проведения вступительных испытаний обеспечивается ответственным секретарем приемной комиссии, членами экзаменационной комиссии.  </w:t>
      </w:r>
    </w:p>
    <w:p w:rsidR="00EB6998" w:rsidRDefault="008D63A5" w:rsidP="00D841E2">
      <w:pPr>
        <w:numPr>
          <w:ilvl w:val="1"/>
          <w:numId w:val="2"/>
        </w:numPr>
        <w:ind w:left="0" w:right="0" w:firstLine="709"/>
      </w:pPr>
      <w:r>
        <w:t xml:space="preserve">Абитуриент обязан явиться на вступительные испытания в строго указанные в расписании дату и время.  </w:t>
      </w:r>
    </w:p>
    <w:p w:rsidR="00EB6998" w:rsidRDefault="008D63A5" w:rsidP="00D841E2">
      <w:pPr>
        <w:numPr>
          <w:ilvl w:val="1"/>
          <w:numId w:val="2"/>
        </w:numPr>
        <w:ind w:left="0" w:right="0" w:firstLine="709"/>
      </w:pPr>
      <w:r>
        <w:t xml:space="preserve">Допуск экзаменующихся к вступительным испытаниям осуществляется при предъявлении паспорта и после идентификации личности. </w:t>
      </w:r>
    </w:p>
    <w:p w:rsidR="00EB6998" w:rsidRDefault="008D63A5" w:rsidP="00D841E2">
      <w:pPr>
        <w:numPr>
          <w:ilvl w:val="1"/>
          <w:numId w:val="2"/>
        </w:numPr>
        <w:ind w:left="0" w:right="0" w:firstLine="709"/>
      </w:pPr>
      <w:r>
        <w:t xml:space="preserve">При опоздании абитуриента к началу вступительных испытаний более чем на 30 минут абитуриент считается не явившимся на вступительные испытания.  </w:t>
      </w:r>
    </w:p>
    <w:p w:rsidR="00EB6998" w:rsidRDefault="008D63A5" w:rsidP="00D841E2">
      <w:pPr>
        <w:numPr>
          <w:ilvl w:val="1"/>
          <w:numId w:val="2"/>
        </w:numPr>
        <w:ind w:left="0" w:right="0" w:firstLine="709"/>
      </w:pPr>
      <w:r>
        <w:t xml:space="preserve">Абитуриенты, не явившиеся на вступительные испытания без уважительной причины к прохождению вступительных испытаний, а также к участию в конкурсе не допускаются.  </w:t>
      </w:r>
    </w:p>
    <w:p w:rsidR="00EB6998" w:rsidRDefault="008D63A5" w:rsidP="00B07CED">
      <w:pPr>
        <w:numPr>
          <w:ilvl w:val="1"/>
          <w:numId w:val="2"/>
        </w:numPr>
        <w:ind w:left="0" w:right="0" w:firstLine="709"/>
      </w:pPr>
      <w:r>
        <w:t xml:space="preserve">Абитуриенты, не явившиеся на вступительные испытания по уважительной причине, допускаются к участию в пропущенных вступительных испытаниях по решению приемной комиссии </w:t>
      </w:r>
      <w:r w:rsidR="00121EF4">
        <w:t>Техникум</w:t>
      </w:r>
      <w:r>
        <w:t xml:space="preserve">а на основании письменного заявления, в котором должна быть указана причина пропуска, и документа, подтверждающего уважительную причину пропуска вступительных испытаний.  </w:t>
      </w:r>
    </w:p>
    <w:p w:rsidR="00EB6998" w:rsidRDefault="008D63A5" w:rsidP="00D841E2">
      <w:pPr>
        <w:numPr>
          <w:ilvl w:val="1"/>
          <w:numId w:val="2"/>
        </w:numPr>
        <w:spacing w:after="0" w:line="360" w:lineRule="auto"/>
        <w:ind w:left="0" w:right="0" w:firstLine="851"/>
      </w:pPr>
      <w:r>
        <w:lastRenderedPageBreak/>
        <w:t xml:space="preserve">При этом уважительной причиной пропуска вступительных испытаний является:  </w:t>
      </w:r>
    </w:p>
    <w:p w:rsidR="00EB6998" w:rsidRDefault="008D63A5" w:rsidP="00D841E2">
      <w:pPr>
        <w:spacing w:after="0" w:line="360" w:lineRule="auto"/>
        <w:ind w:right="0" w:firstLine="851"/>
      </w:pPr>
      <w:r>
        <w:rPr>
          <w:rFonts w:ascii="Segoe UI Symbol" w:eastAsia="Segoe UI Symbol" w:hAnsi="Segoe UI Symbol" w:cs="Segoe UI Symbol"/>
        </w:rPr>
        <w:t>−</w:t>
      </w:r>
      <w:r>
        <w:t xml:space="preserve"> болезнь абитуриента (подтверждается предъявлением справки о болезни из государственного лечебного заведения, заверенной печатью лечебного заведения);  </w:t>
      </w:r>
    </w:p>
    <w:p w:rsidR="00EB6998" w:rsidRDefault="008D63A5" w:rsidP="00D841E2">
      <w:pPr>
        <w:spacing w:after="0" w:line="360" w:lineRule="auto"/>
        <w:ind w:right="0" w:firstLine="851"/>
      </w:pPr>
      <w:r>
        <w:rPr>
          <w:rFonts w:ascii="Segoe UI Symbol" w:eastAsia="Segoe UI Symbol" w:hAnsi="Segoe UI Symbol" w:cs="Segoe UI Symbol"/>
        </w:rPr>
        <w:t>−</w:t>
      </w:r>
      <w:r>
        <w:t xml:space="preserve"> чрезвычайная ситуация (подтверждается предъявлением справки государственной организации, зафиксировавшей факт чрезвычайной ситуации, или свидетелями). </w:t>
      </w:r>
    </w:p>
    <w:p w:rsidR="00EB6998" w:rsidRDefault="008D63A5" w:rsidP="00D841E2">
      <w:pPr>
        <w:numPr>
          <w:ilvl w:val="1"/>
          <w:numId w:val="2"/>
        </w:numPr>
        <w:spacing w:after="0" w:line="360" w:lineRule="auto"/>
        <w:ind w:left="0" w:right="0" w:firstLine="851"/>
      </w:pPr>
      <w:r>
        <w:t xml:space="preserve">Лица, не явившиеся на вступительные испытания основного потока по уважительной причине, участвуют в них по графику, устанавливаемому индивидуально.  </w:t>
      </w:r>
    </w:p>
    <w:p w:rsidR="00EB6998" w:rsidRDefault="008D63A5" w:rsidP="00D841E2">
      <w:pPr>
        <w:numPr>
          <w:ilvl w:val="1"/>
          <w:numId w:val="2"/>
        </w:numPr>
        <w:spacing w:after="0" w:line="360" w:lineRule="auto"/>
        <w:ind w:left="0" w:right="0" w:firstLine="851"/>
      </w:pPr>
      <w:r>
        <w:t xml:space="preserve">Повторное участие в соответствующих вступительных испытаниях не разрешается.  </w:t>
      </w:r>
    </w:p>
    <w:p w:rsidR="00EB6998" w:rsidRDefault="008D63A5" w:rsidP="00D841E2">
      <w:pPr>
        <w:numPr>
          <w:ilvl w:val="1"/>
          <w:numId w:val="2"/>
        </w:numPr>
        <w:spacing w:after="0" w:line="360" w:lineRule="auto"/>
        <w:ind w:left="0" w:right="0" w:firstLine="851"/>
      </w:pPr>
      <w:r>
        <w:t xml:space="preserve">Правила поведения абитуриента во время проведения вступительных испытаний доводятся до сведения поступающих при проведении инструктажа преподавателем перед началом вступительных испытаний.  </w:t>
      </w:r>
    </w:p>
    <w:p w:rsidR="00EB6998" w:rsidRDefault="008D63A5" w:rsidP="00D841E2">
      <w:pPr>
        <w:numPr>
          <w:ilvl w:val="1"/>
          <w:numId w:val="2"/>
        </w:numPr>
        <w:spacing w:after="0" w:line="360" w:lineRule="auto"/>
        <w:ind w:left="0" w:right="0" w:firstLine="851"/>
      </w:pPr>
      <w:r>
        <w:t xml:space="preserve">За нарушение правил поведения абитуриента во время проведения вступительных испытаний поступающий может быть удален с вступительных испытаний с проставлением оценки «не зачтено».  </w:t>
      </w:r>
    </w:p>
    <w:p w:rsidR="00EB6998" w:rsidRDefault="008D63A5" w:rsidP="00D841E2">
      <w:pPr>
        <w:numPr>
          <w:ilvl w:val="1"/>
          <w:numId w:val="2"/>
        </w:numPr>
        <w:spacing w:after="0" w:line="360" w:lineRule="auto"/>
        <w:ind w:left="0" w:right="0" w:firstLine="851"/>
      </w:pPr>
      <w:r>
        <w:t xml:space="preserve">Лица с ограниченными возможностями здоровья при поступлении в </w:t>
      </w:r>
      <w:r w:rsidR="00121EF4">
        <w:t>Техникум</w:t>
      </w:r>
      <w: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 </w:t>
      </w:r>
    </w:p>
    <w:p w:rsidR="00EB6998" w:rsidRDefault="008D63A5" w:rsidP="00D841E2">
      <w:pPr>
        <w:numPr>
          <w:ilvl w:val="1"/>
          <w:numId w:val="2"/>
        </w:numPr>
        <w:spacing w:after="0" w:line="360" w:lineRule="auto"/>
        <w:ind w:left="0" w:right="0" w:firstLine="851"/>
      </w:pPr>
      <w:r>
        <w:t xml:space="preserve">При проведении вступительных испытаний обеспечивается соблюдение следующих требований:  </w:t>
      </w:r>
    </w:p>
    <w:p w:rsidR="00EB6998" w:rsidRDefault="008D63A5" w:rsidP="00D841E2">
      <w:pPr>
        <w:numPr>
          <w:ilvl w:val="0"/>
          <w:numId w:val="1"/>
        </w:numPr>
        <w:spacing w:after="0" w:line="360" w:lineRule="auto"/>
        <w:ind w:right="0" w:firstLine="851"/>
      </w:pPr>
      <w:r>
        <w:t xml:space="preserve"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EB6998" w:rsidRDefault="008D63A5" w:rsidP="00D841E2">
      <w:pPr>
        <w:numPr>
          <w:ilvl w:val="0"/>
          <w:numId w:val="1"/>
        </w:numPr>
        <w:spacing w:after="0" w:line="360" w:lineRule="auto"/>
        <w:ind w:right="0" w:firstLine="851"/>
      </w:pPr>
      <w:r>
        <w:t xml:space="preserve">присутствие ассистента из числа работников </w:t>
      </w:r>
      <w:r w:rsidR="00121EF4">
        <w:t>Техникум</w:t>
      </w:r>
      <w:r>
        <w:t xml:space="preserve">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EB6998" w:rsidRDefault="008D63A5" w:rsidP="00D841E2">
      <w:pPr>
        <w:numPr>
          <w:ilvl w:val="0"/>
          <w:numId w:val="1"/>
        </w:numPr>
        <w:spacing w:after="0" w:line="360" w:lineRule="auto"/>
        <w:ind w:right="0" w:firstLine="851"/>
      </w:pPr>
      <w:r>
        <w:t xml:space="preserve">поступающим предоставляется в печатном виде инструкция о порядке проведения вступительных испытаний; </w:t>
      </w:r>
    </w:p>
    <w:p w:rsidR="00EB6998" w:rsidRDefault="008D63A5" w:rsidP="00D841E2">
      <w:pPr>
        <w:numPr>
          <w:ilvl w:val="0"/>
          <w:numId w:val="1"/>
        </w:numPr>
        <w:ind w:right="0" w:firstLine="851"/>
      </w:pPr>
      <w: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EB6998" w:rsidRDefault="008D63A5" w:rsidP="00753EA4">
      <w:pPr>
        <w:numPr>
          <w:ilvl w:val="0"/>
          <w:numId w:val="1"/>
        </w:numPr>
        <w:ind w:right="0" w:firstLine="0"/>
      </w:pPr>
      <w:r>
        <w:lastRenderedPageBreak/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EB6998" w:rsidRDefault="008D63A5">
      <w:pPr>
        <w:ind w:left="-15" w:right="0"/>
      </w:pPr>
      <w:r>
        <w:t xml:space="preserve">1.21. 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здоровья. </w:t>
      </w:r>
    </w:p>
    <w:p w:rsidR="00EB6998" w:rsidRDefault="008D63A5">
      <w:pPr>
        <w:spacing w:after="159" w:line="259" w:lineRule="auto"/>
        <w:ind w:left="708" w:right="0" w:firstLine="0"/>
      </w:pPr>
      <w:r>
        <w:t xml:space="preserve">Для слабослышащих: </w:t>
      </w:r>
    </w:p>
    <w:p w:rsidR="00EB6998" w:rsidRDefault="008D63A5" w:rsidP="00D841E2">
      <w:pPr>
        <w:numPr>
          <w:ilvl w:val="0"/>
          <w:numId w:val="1"/>
        </w:numPr>
        <w:spacing w:after="0" w:line="360" w:lineRule="auto"/>
        <w:ind w:right="0"/>
      </w:pPr>
      <w:r>
        <w:t xml:space="preserve"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пользования. </w:t>
      </w:r>
    </w:p>
    <w:p w:rsidR="00EB6998" w:rsidRDefault="008D63A5" w:rsidP="00D841E2">
      <w:pPr>
        <w:spacing w:after="0" w:line="360" w:lineRule="auto"/>
        <w:ind w:right="0" w:firstLine="0"/>
        <w:jc w:val="left"/>
      </w:pPr>
      <w:r>
        <w:rPr>
          <w:sz w:val="28"/>
        </w:rPr>
        <w:t xml:space="preserve"> </w:t>
      </w:r>
    </w:p>
    <w:p w:rsidR="00EB6998" w:rsidRDefault="008D63A5" w:rsidP="00D841E2">
      <w:pPr>
        <w:pStyle w:val="1"/>
        <w:spacing w:after="0" w:line="360" w:lineRule="auto"/>
        <w:ind w:right="0" w:hanging="480"/>
      </w:pPr>
      <w:r>
        <w:t>Сроки проведения вступительных испытаний</w:t>
      </w:r>
    </w:p>
    <w:p w:rsidR="00EB6998" w:rsidRDefault="008D63A5" w:rsidP="00D841E2">
      <w:pPr>
        <w:spacing w:after="0" w:line="360" w:lineRule="auto"/>
        <w:ind w:right="0" w:firstLine="851"/>
      </w:pPr>
      <w:r>
        <w:rPr>
          <w:b/>
          <w:sz w:val="28"/>
        </w:rPr>
        <w:t xml:space="preserve"> </w:t>
      </w:r>
      <w:r>
        <w:t xml:space="preserve">2.1. При приеме в </w:t>
      </w:r>
      <w:r w:rsidR="00121EF4">
        <w:t>Техникум</w:t>
      </w:r>
      <w:r>
        <w:t xml:space="preserve"> для обучения по специальности 35.02.12 Садово</w:t>
      </w:r>
      <w:r w:rsidR="00753EA4" w:rsidRPr="00753EA4">
        <w:t>-</w:t>
      </w:r>
      <w:r>
        <w:t>парковое и ландшафтное строительство, требующей у поступающих определенных творческих способностей, проводятся вступительные испытания в период с 11 по 14 августа 202</w:t>
      </w:r>
      <w:r w:rsidR="00D841E2">
        <w:t>4</w:t>
      </w:r>
      <w:r>
        <w:t xml:space="preserve"> г.  </w:t>
      </w:r>
    </w:p>
    <w:p w:rsidR="00EB6998" w:rsidRDefault="008D63A5" w:rsidP="00D841E2">
      <w:pPr>
        <w:spacing w:after="0" w:line="360" w:lineRule="auto"/>
        <w:ind w:right="0" w:firstLine="851"/>
      </w:pPr>
      <w:r>
        <w:t xml:space="preserve">При наличии свободных бюджетных мест по очной форме обучения вступительные испытания проводятся по мере поступления заявлений на обучения по специальности 35.02.12 Садово-парковое и ландшафтное строительство.  </w:t>
      </w:r>
    </w:p>
    <w:p w:rsidR="00EB6998" w:rsidRDefault="008D63A5" w:rsidP="00D841E2">
      <w:pPr>
        <w:spacing w:after="0" w:line="360" w:lineRule="auto"/>
        <w:ind w:right="0" w:firstLine="851"/>
      </w:pPr>
      <w:r>
        <w:t xml:space="preserve">2.2. Результаты вступительных испытаний размещаются на официальном сайте </w:t>
      </w:r>
      <w:r w:rsidR="00121EF4">
        <w:t>Техникум</w:t>
      </w:r>
      <w:r>
        <w:t xml:space="preserve">а в день проведения вступительного испытания до 17:00. </w:t>
      </w:r>
      <w:r>
        <w:rPr>
          <w:b/>
        </w:rPr>
        <w:t xml:space="preserve"> </w:t>
      </w:r>
    </w:p>
    <w:p w:rsidR="00EB6998" w:rsidRDefault="008D63A5" w:rsidP="00D841E2">
      <w:pPr>
        <w:spacing w:after="0" w:line="360" w:lineRule="auto"/>
        <w:ind w:right="0" w:firstLine="0"/>
        <w:jc w:val="left"/>
      </w:pPr>
      <w:r>
        <w:rPr>
          <w:b/>
        </w:rPr>
        <w:t xml:space="preserve"> </w:t>
      </w:r>
    </w:p>
    <w:p w:rsidR="00EB6998" w:rsidRDefault="008D63A5" w:rsidP="00D841E2">
      <w:pPr>
        <w:pStyle w:val="1"/>
        <w:spacing w:after="0" w:line="360" w:lineRule="auto"/>
        <w:ind w:right="0" w:hanging="281"/>
      </w:pPr>
      <w:r>
        <w:t xml:space="preserve">Особенности проведения вступительных испытаний </w:t>
      </w:r>
    </w:p>
    <w:p w:rsidR="00EB6998" w:rsidRDefault="008D63A5" w:rsidP="00D841E2">
      <w:pPr>
        <w:spacing w:after="0" w:line="360" w:lineRule="auto"/>
        <w:ind w:right="0" w:hanging="10"/>
        <w:jc w:val="center"/>
      </w:pPr>
      <w:r>
        <w:rPr>
          <w:b/>
        </w:rPr>
        <w:t xml:space="preserve">3.1. Организационно-методические указания </w:t>
      </w:r>
    </w:p>
    <w:p w:rsidR="00EB6998" w:rsidRDefault="008D63A5" w:rsidP="00D841E2">
      <w:pPr>
        <w:spacing w:after="0" w:line="360" w:lineRule="auto"/>
        <w:ind w:right="0"/>
      </w:pPr>
      <w:r>
        <w:t xml:space="preserve">3.1.1. Абитуриенты, поступающие на специальность среднего профессионального образования 35.02.12 Садово-парковое и ландшафтное строительство, проходят вступительное испытание творческой направленности, которое проводится с целью определения творческих способностей, необходимых для обучения по данной специальности.  </w:t>
      </w:r>
    </w:p>
    <w:p w:rsidR="00EB6998" w:rsidRDefault="008D63A5" w:rsidP="00D841E2">
      <w:pPr>
        <w:spacing w:after="0" w:line="360" w:lineRule="auto"/>
        <w:ind w:right="0"/>
      </w:pPr>
      <w:r>
        <w:t>3.1.2. Вступительное испытание проводится в виде творческого испытания, которое предусматривает демонстрацию абитуриентом творческих способностей к художественно</w:t>
      </w:r>
      <w:r w:rsidR="00D841E2">
        <w:t>-</w:t>
      </w:r>
      <w:r>
        <w:t xml:space="preserve">образному мышлению, а также уровень владения техникой выполнения графической композиции в форме графической работы и приравнивается к письменному испытанию. </w:t>
      </w:r>
    </w:p>
    <w:p w:rsidR="00EB6998" w:rsidRDefault="008D63A5" w:rsidP="00D841E2">
      <w:pPr>
        <w:spacing w:after="0" w:line="360" w:lineRule="auto"/>
        <w:ind w:right="0"/>
      </w:pPr>
      <w:r>
        <w:lastRenderedPageBreak/>
        <w:t xml:space="preserve">3.1.3. Программа вступительного испытания творческой направленности составлена на основании минимальных требований к творческим способностям, соответствующих федеральному государственному образовательному стандарту среднего профессионального образования по специальности 35.02.12 Садово-парковое и ландшафтное строительство. </w:t>
      </w:r>
    </w:p>
    <w:p w:rsidR="00EB6998" w:rsidRDefault="008D63A5" w:rsidP="00D841E2">
      <w:pPr>
        <w:spacing w:after="0" w:line="360" w:lineRule="auto"/>
        <w:ind w:right="0" w:firstLine="0"/>
        <w:jc w:val="center"/>
      </w:pPr>
      <w:r>
        <w:rPr>
          <w:b/>
        </w:rPr>
        <w:t>3.2. Перечень и формы проведения вступительных испытаний творческой направленности</w:t>
      </w:r>
    </w:p>
    <w:p w:rsidR="00EB6998" w:rsidRDefault="008D63A5" w:rsidP="00867872">
      <w:pPr>
        <w:spacing w:after="0" w:line="360" w:lineRule="auto"/>
        <w:ind w:right="0" w:firstLine="851"/>
      </w:pPr>
      <w:r>
        <w:t xml:space="preserve">3.2.1. Вступительное испытание проводится в письменной форме - рисунок (творческий экзамен). </w:t>
      </w:r>
    </w:p>
    <w:p w:rsidR="00EB6998" w:rsidRDefault="008D63A5" w:rsidP="00867872">
      <w:pPr>
        <w:spacing w:after="0" w:line="360" w:lineRule="auto"/>
        <w:ind w:right="0" w:firstLine="851"/>
      </w:pPr>
      <w:r>
        <w:t xml:space="preserve">3.2.2. Содержание и критерии оценки:  </w:t>
      </w:r>
    </w:p>
    <w:p w:rsidR="00EB6998" w:rsidRDefault="008D63A5" w:rsidP="00D841E2">
      <w:pPr>
        <w:spacing w:after="0" w:line="360" w:lineRule="auto"/>
        <w:ind w:right="0"/>
      </w:pPr>
      <w:r>
        <w:t xml:space="preserve">− Задание: выполнить графическую композицию из 2-3-х геометрических фигур и предметов;  </w:t>
      </w:r>
    </w:p>
    <w:p w:rsidR="00EB6998" w:rsidRDefault="008D63A5" w:rsidP="00D841E2">
      <w:pPr>
        <w:spacing w:after="0" w:line="360" w:lineRule="auto"/>
        <w:ind w:right="0" w:firstLine="709"/>
      </w:pPr>
      <w:r>
        <w:t xml:space="preserve">− Время: 2 астрономических часа;  </w:t>
      </w:r>
    </w:p>
    <w:p w:rsidR="00EB6998" w:rsidRDefault="008D63A5" w:rsidP="00D841E2">
      <w:pPr>
        <w:spacing w:after="0" w:line="360" w:lineRule="auto"/>
        <w:ind w:right="0" w:firstLine="709"/>
      </w:pPr>
      <w:r>
        <w:t xml:space="preserve">− Материал: бумага формата А-4;  </w:t>
      </w:r>
    </w:p>
    <w:p w:rsidR="00EB6998" w:rsidRDefault="008D63A5" w:rsidP="00D841E2">
      <w:pPr>
        <w:spacing w:after="0" w:line="360" w:lineRule="auto"/>
        <w:ind w:right="0"/>
      </w:pPr>
      <w:r>
        <w:t xml:space="preserve">− Средства изображения и инструменты: графитные карандаши разной мягкости, ластик, салфетки. </w:t>
      </w:r>
    </w:p>
    <w:p w:rsidR="00EB6998" w:rsidRDefault="008D63A5" w:rsidP="00867872">
      <w:pPr>
        <w:spacing w:after="0" w:line="360" w:lineRule="auto"/>
        <w:ind w:right="0" w:hanging="10"/>
        <w:jc w:val="center"/>
      </w:pPr>
      <w:r w:rsidRPr="00867872">
        <w:t>3.2.3. Методические указания по выполнению экзаменационного задания</w:t>
      </w:r>
      <w:r>
        <w:t>:</w:t>
      </w:r>
    </w:p>
    <w:p w:rsidR="00EB6998" w:rsidRDefault="008D63A5" w:rsidP="00D841E2">
      <w:pPr>
        <w:spacing w:after="0" w:line="360" w:lineRule="auto"/>
        <w:ind w:right="0"/>
      </w:pPr>
      <w:r>
        <w:t xml:space="preserve">При выполнении экзаменационного задания в качестве основных изобразительных средств применяются линия и пятно. В процессе выполнения экзаменационного задания необходимо:  </w:t>
      </w:r>
    </w:p>
    <w:p w:rsidR="00EB6998" w:rsidRDefault="008D63A5" w:rsidP="00D841E2">
      <w:pPr>
        <w:spacing w:after="0" w:line="360" w:lineRule="auto"/>
        <w:ind w:right="0"/>
      </w:pPr>
      <w:r>
        <w:t xml:space="preserve">− создать гармоничную композицию;  </w:t>
      </w:r>
    </w:p>
    <w:p w:rsidR="00EB6998" w:rsidRDefault="008D63A5" w:rsidP="00D841E2">
      <w:pPr>
        <w:spacing w:after="0" w:line="360" w:lineRule="auto"/>
        <w:ind w:right="0"/>
      </w:pPr>
      <w:r>
        <w:t xml:space="preserve">− грамотно построить геометрические элементы;  </w:t>
      </w:r>
    </w:p>
    <w:p w:rsidR="00753EA4" w:rsidRDefault="008D63A5" w:rsidP="00D841E2">
      <w:pPr>
        <w:spacing w:after="0" w:line="360" w:lineRule="auto"/>
        <w:ind w:right="0"/>
      </w:pPr>
      <w:r>
        <w:t>− найти единство и пластическую связь между геометрическими элементами;</w:t>
      </w:r>
    </w:p>
    <w:p w:rsidR="00EB6998" w:rsidRDefault="008D63A5" w:rsidP="00D841E2">
      <w:pPr>
        <w:spacing w:after="0" w:line="360" w:lineRule="auto"/>
        <w:ind w:right="0"/>
      </w:pPr>
      <w:r>
        <w:t xml:space="preserve"> − выдержать стилистическое единство композиции.  </w:t>
      </w:r>
    </w:p>
    <w:p w:rsidR="00EB6998" w:rsidRDefault="008D63A5" w:rsidP="00D841E2">
      <w:pPr>
        <w:spacing w:after="0" w:line="360" w:lineRule="auto"/>
        <w:ind w:right="0"/>
      </w:pPr>
      <w:r>
        <w:t xml:space="preserve">Место размещения, характер начертания, размеры элементов и их количество, соотношение линии и пятна определяются общей композиционной задачей.  </w:t>
      </w:r>
    </w:p>
    <w:p w:rsidR="00EB6998" w:rsidRDefault="008D63A5" w:rsidP="00D841E2">
      <w:pPr>
        <w:spacing w:after="0" w:line="360" w:lineRule="auto"/>
        <w:ind w:right="0"/>
      </w:pPr>
      <w:r>
        <w:t xml:space="preserve">3.2.4. Требование к экзаменационной работе. При выполнении экзаменационного задания абитуриентам необходимо:  </w:t>
      </w:r>
    </w:p>
    <w:p w:rsidR="00EB6998" w:rsidRDefault="008D63A5" w:rsidP="00D841E2">
      <w:pPr>
        <w:spacing w:after="0" w:line="360" w:lineRule="auto"/>
        <w:ind w:right="0"/>
      </w:pPr>
      <w:r>
        <w:t xml:space="preserve">− проявить композиционные способности, чувство стиля;  </w:t>
      </w:r>
    </w:p>
    <w:p w:rsidR="00EB6998" w:rsidRDefault="008D63A5" w:rsidP="00D841E2">
      <w:pPr>
        <w:ind w:right="0"/>
      </w:pPr>
      <w:r>
        <w:t xml:space="preserve">− определить пропорциональные отношения предметов, частей предметов, линии пересечения плоскостей; </w:t>
      </w:r>
    </w:p>
    <w:p w:rsidR="00EB6998" w:rsidRDefault="008D63A5" w:rsidP="00D841E2">
      <w:pPr>
        <w:ind w:right="0"/>
      </w:pPr>
      <w:r>
        <w:t xml:space="preserve">− на основании законов линейной перспективы выполнить линейно-конструктивный рисунок; </w:t>
      </w:r>
    </w:p>
    <w:p w:rsidR="00EB6998" w:rsidRDefault="008D63A5" w:rsidP="00D841E2">
      <w:pPr>
        <w:ind w:right="0"/>
      </w:pPr>
      <w:r>
        <w:t xml:space="preserve">− на основании законов светотени построить падающие и собственные тени в соответствии с источником света; </w:t>
      </w:r>
    </w:p>
    <w:p w:rsidR="00EB6998" w:rsidRDefault="008D63A5">
      <w:pPr>
        <w:spacing w:after="161" w:line="259" w:lineRule="auto"/>
        <w:ind w:left="708" w:right="0" w:firstLine="0"/>
      </w:pPr>
      <w:r>
        <w:lastRenderedPageBreak/>
        <w:t xml:space="preserve">− штриховкой передать объемность изображения. </w:t>
      </w:r>
    </w:p>
    <w:p w:rsidR="00EB6998" w:rsidRPr="00867872" w:rsidRDefault="008D63A5" w:rsidP="00867872">
      <w:pPr>
        <w:spacing w:after="159" w:line="259" w:lineRule="auto"/>
        <w:ind w:left="708" w:right="0" w:firstLine="0"/>
        <w:jc w:val="left"/>
      </w:pPr>
      <w:r w:rsidRPr="00867872">
        <w:t>3.2.5. Критерии оценки.</w:t>
      </w:r>
    </w:p>
    <w:p w:rsidR="00EB6998" w:rsidRDefault="008D63A5">
      <w:pPr>
        <w:ind w:left="-15" w:right="0"/>
      </w:pPr>
      <w:r>
        <w:t xml:space="preserve">Результаты творческого экзамена оцениваются по 100-балльной шкале (итоговая оценка складывается как сумма оценок по каждому критерию):  </w:t>
      </w:r>
    </w:p>
    <w:p w:rsidR="00EB6998" w:rsidRDefault="008D63A5" w:rsidP="00D841E2">
      <w:pPr>
        <w:spacing w:after="166" w:line="259" w:lineRule="auto"/>
        <w:ind w:left="708" w:right="0" w:firstLine="0"/>
        <w:jc w:val="left"/>
      </w:pPr>
      <w:r>
        <w:t xml:space="preserve"> </w:t>
      </w:r>
      <w:r>
        <w:rPr>
          <w:b/>
        </w:rPr>
        <w:t xml:space="preserve">Работа абитуриента оценивается по следующим критериям: </w:t>
      </w:r>
    </w:p>
    <w:p w:rsidR="00EB6998" w:rsidRDefault="008D63A5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542" w:type="dxa"/>
        <w:tblInd w:w="7" w:type="dxa"/>
        <w:tblCellMar>
          <w:top w:w="57" w:type="dxa"/>
          <w:left w:w="41" w:type="dxa"/>
          <w:bottom w:w="49" w:type="dxa"/>
        </w:tblCellMar>
        <w:tblLook w:val="04A0" w:firstRow="1" w:lastRow="0" w:firstColumn="1" w:lastColumn="0" w:noHBand="0" w:noVBand="1"/>
      </w:tblPr>
      <w:tblGrid>
        <w:gridCol w:w="430"/>
        <w:gridCol w:w="3015"/>
        <w:gridCol w:w="1419"/>
        <w:gridCol w:w="1418"/>
        <w:gridCol w:w="3260"/>
      </w:tblGrid>
      <w:tr w:rsidR="00EB6998">
        <w:trPr>
          <w:trHeight w:val="98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998" w:rsidRDefault="008D63A5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6998" w:rsidRDefault="008D63A5">
            <w:pPr>
              <w:spacing w:after="0" w:line="259" w:lineRule="auto"/>
              <w:ind w:left="1279" w:right="0" w:firstLine="0"/>
              <w:jc w:val="left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1" w:line="238" w:lineRule="auto"/>
              <w:ind w:right="0" w:firstLine="0"/>
              <w:jc w:val="center"/>
            </w:pPr>
            <w:r>
              <w:rPr>
                <w:b/>
              </w:rPr>
              <w:t xml:space="preserve">Количество баллов </w:t>
            </w:r>
          </w:p>
          <w:p w:rsidR="00EB6998" w:rsidRDefault="008D63A5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Количество снимаемых баллов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998" w:rsidRDefault="008D63A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Ошибки, при которых снижаются баллы </w:t>
            </w:r>
          </w:p>
        </w:tc>
      </w:tr>
      <w:tr w:rsidR="00EB6998">
        <w:trPr>
          <w:trHeight w:val="926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Ориентация формата листа бумаги (книжная, альбомная)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39" w:firstLine="0"/>
              <w:jc w:val="center"/>
            </w:pPr>
            <w:r>
              <w:t xml:space="preserve">5 </w:t>
            </w:r>
          </w:p>
          <w:p w:rsidR="00EB6998" w:rsidRDefault="008D63A5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48" w:firstLine="0"/>
              <w:jc w:val="center"/>
            </w:pPr>
            <w: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Неверный выбор формата для данной постановки </w:t>
            </w:r>
          </w:p>
        </w:tc>
      </w:tr>
      <w:tr w:rsidR="00EB6998">
        <w:trPr>
          <w:trHeight w:val="2585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Композиционное размещение рисунка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39" w:firstLine="0"/>
              <w:jc w:val="center"/>
            </w:pPr>
            <w:r>
              <w:t xml:space="preserve">20 </w:t>
            </w:r>
          </w:p>
          <w:p w:rsidR="00EB6998" w:rsidRDefault="008D63A5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48" w:firstLine="0"/>
              <w:jc w:val="center"/>
            </w:pPr>
            <w:r>
              <w:t xml:space="preserve">5 </w:t>
            </w:r>
          </w:p>
          <w:p w:rsidR="00EB6998" w:rsidRDefault="008D63A5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  <w:p w:rsidR="00EB6998" w:rsidRDefault="008D63A5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  <w:p w:rsidR="00EB6998" w:rsidRDefault="008D63A5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  <w:p w:rsidR="00EB6998" w:rsidRDefault="008D63A5">
            <w:pPr>
              <w:spacing w:after="0" w:line="259" w:lineRule="auto"/>
              <w:ind w:right="48" w:firstLine="0"/>
              <w:jc w:val="center"/>
            </w:pPr>
            <w:r>
              <w:t xml:space="preserve">5 </w:t>
            </w:r>
          </w:p>
          <w:p w:rsidR="00EB6998" w:rsidRDefault="008D63A5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  <w:p w:rsidR="00EB6998" w:rsidRDefault="008D63A5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  <w:p w:rsidR="00EB6998" w:rsidRDefault="008D63A5">
            <w:pPr>
              <w:spacing w:after="0" w:line="259" w:lineRule="auto"/>
              <w:ind w:right="48" w:firstLine="0"/>
              <w:jc w:val="center"/>
            </w:pPr>
            <w: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46" w:line="238" w:lineRule="auto"/>
              <w:ind w:right="0" w:firstLine="0"/>
            </w:pPr>
            <w:r>
              <w:t xml:space="preserve">Геометрическое тело сильно смещено влево или вправо </w:t>
            </w:r>
          </w:p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(вверх или вниз)  </w:t>
            </w:r>
          </w:p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EB6998" w:rsidRDefault="008D63A5">
            <w:pPr>
              <w:spacing w:after="0" w:line="278" w:lineRule="auto"/>
              <w:ind w:right="0" w:firstLine="0"/>
            </w:pPr>
            <w:r>
              <w:t xml:space="preserve">Геометрическое тело слишком мало (велико)  </w:t>
            </w:r>
          </w:p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Незначительное смещение композиции </w:t>
            </w:r>
          </w:p>
        </w:tc>
      </w:tr>
      <w:tr w:rsidR="00EB6998">
        <w:trPr>
          <w:trHeight w:val="1754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left="2" w:right="0" w:firstLine="0"/>
              <w:jc w:val="left"/>
            </w:pPr>
            <w:r>
              <w:t xml:space="preserve">3.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Грамотность построения рисунка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39" w:firstLine="0"/>
              <w:jc w:val="center"/>
            </w:pPr>
            <w:r>
              <w:t xml:space="preserve">15 </w:t>
            </w:r>
          </w:p>
          <w:p w:rsidR="00EB6998" w:rsidRDefault="008D63A5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46" w:firstLine="0"/>
              <w:jc w:val="center"/>
            </w:pPr>
            <w:r>
              <w:t xml:space="preserve">1-15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Нарушение законов построения перспективы; нарушение пропорций, искажение геометрического характера пространственных форм.  </w:t>
            </w:r>
          </w:p>
        </w:tc>
      </w:tr>
      <w:tr w:rsidR="00EB6998">
        <w:trPr>
          <w:trHeight w:val="2031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left="2" w:right="0" w:firstLine="0"/>
              <w:jc w:val="left"/>
            </w:pPr>
            <w:r>
              <w:t xml:space="preserve">4.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Грамотность светотональной моделировки в передаче пространственных и материальных характеристик натуральной постановки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39" w:firstLine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46" w:firstLine="0"/>
              <w:jc w:val="center"/>
            </w:pPr>
            <w:r>
              <w:t xml:space="preserve">1-20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Искажение пластических и пространственных характеристик модели; ошибки в соотношении градаций освещенности. </w:t>
            </w:r>
          </w:p>
        </w:tc>
      </w:tr>
      <w:tr w:rsidR="00EB6998">
        <w:trPr>
          <w:trHeight w:val="926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left="2" w:right="0" w:firstLine="0"/>
              <w:jc w:val="left"/>
            </w:pPr>
            <w:r>
              <w:t xml:space="preserve">5.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998" w:rsidRDefault="008D63A5">
            <w:pPr>
              <w:spacing w:after="45" w:line="238" w:lineRule="auto"/>
              <w:ind w:right="0" w:firstLine="0"/>
              <w:jc w:val="left"/>
            </w:pPr>
            <w:r>
              <w:t xml:space="preserve">Художественная выразительность техники </w:t>
            </w:r>
          </w:p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штриховки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39" w:firstLine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46" w:firstLine="0"/>
              <w:jc w:val="center"/>
            </w:pPr>
            <w:r>
              <w:t xml:space="preserve">1-20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Графическая небрежность в штриховке </w:t>
            </w:r>
          </w:p>
        </w:tc>
      </w:tr>
      <w:tr w:rsidR="00EB6998">
        <w:trPr>
          <w:trHeight w:val="175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left="2" w:right="0" w:firstLine="0"/>
              <w:jc w:val="left"/>
            </w:pPr>
            <w:r>
              <w:t xml:space="preserve">6. 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998" w:rsidRDefault="008D63A5">
            <w:pPr>
              <w:spacing w:after="0" w:line="259" w:lineRule="auto"/>
              <w:ind w:right="0" w:firstLine="0"/>
            </w:pPr>
            <w:r>
              <w:t>Общее художественно</w:t>
            </w:r>
            <w:r w:rsidR="00D841E2">
              <w:t>-</w:t>
            </w:r>
            <w:r>
              <w:t xml:space="preserve">композиционное решение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39" w:firstLine="0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9" w:lineRule="auto"/>
              <w:ind w:right="46" w:firstLine="0"/>
              <w:jc w:val="center"/>
            </w:pPr>
            <w:r>
              <w:t xml:space="preserve">1-20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998" w:rsidRDefault="008D63A5">
            <w:pPr>
              <w:spacing w:after="0" w:line="257" w:lineRule="auto"/>
              <w:ind w:right="27" w:firstLine="0"/>
              <w:jc w:val="left"/>
            </w:pPr>
            <w:r>
              <w:t xml:space="preserve">Композиционные ошибки изображения в границах листа;  </w:t>
            </w:r>
          </w:p>
          <w:p w:rsidR="00EB6998" w:rsidRDefault="008D63A5">
            <w:pPr>
              <w:spacing w:after="0" w:line="259" w:lineRule="auto"/>
              <w:ind w:right="0" w:firstLine="0"/>
              <w:jc w:val="left"/>
            </w:pPr>
            <w:r>
              <w:t xml:space="preserve">композиционные ошибки в определении величины всего изображения. </w:t>
            </w:r>
          </w:p>
        </w:tc>
      </w:tr>
    </w:tbl>
    <w:p w:rsidR="00EB6998" w:rsidRDefault="008D63A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67872" w:rsidRDefault="008D63A5" w:rsidP="00867872">
      <w:pPr>
        <w:ind w:left="-15" w:right="0" w:firstLine="15"/>
      </w:pPr>
      <w:r>
        <w:lastRenderedPageBreak/>
        <w:t>3.2.6. Результаты вступительного испытания оцениваются по зачетной системе</w:t>
      </w:r>
      <w:r w:rsidR="00867872">
        <w:t>:</w:t>
      </w:r>
    </w:p>
    <w:p w:rsidR="00EB6998" w:rsidRDefault="008D63A5" w:rsidP="00867872">
      <w:pPr>
        <w:ind w:left="-15" w:right="0" w:firstLine="15"/>
      </w:pPr>
      <w:r>
        <w:t xml:space="preserve"> «Зачтено» – набрано от 31 до 100 зачетных баллов; «не зачтено» – набрано от 0 до 30 зачетных баллов.  </w:t>
      </w:r>
    </w:p>
    <w:p w:rsidR="00EB6998" w:rsidRDefault="008D63A5">
      <w:pPr>
        <w:ind w:left="-15" w:right="0"/>
      </w:pPr>
      <w:r>
        <w:t xml:space="preserve">Успешное прохождение вступительного испытания подтверждает наличие у поступающего определенных творческих способностей, необходимых для обучения по образовательной программе среднего профессионального образования по специальности </w:t>
      </w:r>
      <w:r>
        <w:rPr>
          <w:u w:val="single" w:color="000000"/>
        </w:rPr>
        <w:t>35.02.12 Садово-парковое и ландшафтное строительство.</w:t>
      </w:r>
      <w:r>
        <w:t xml:space="preserve">  </w:t>
      </w:r>
    </w:p>
    <w:p w:rsidR="00EB6998" w:rsidRDefault="008D63A5">
      <w:pPr>
        <w:ind w:left="-15" w:right="0"/>
      </w:pPr>
      <w:r>
        <w:t xml:space="preserve">В случае если численность поступающих, успешно прошедших вступительные испытания, превышает количество бюджетных мест, </w:t>
      </w:r>
      <w:r w:rsidR="00121EF4">
        <w:t>Техникум</w:t>
      </w:r>
      <w:r>
        <w:t xml:space="preserve"> осуществляет прием на обучение по образовательной программе среднего профессионального образования по специальности 35.02.12 Садово-парковое и ландшафтное строительство  на основе результатов освоения поступающими образовательной программы основного общего образования, указанной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71.1 Федерального закона </w:t>
      </w:r>
      <w:hyperlink r:id="rId12">
        <w:r>
          <w:t xml:space="preserve"> </w:t>
        </w:r>
      </w:hyperlink>
      <w:hyperlink r:id="rId13">
        <w:r>
          <w:t>от 29</w:t>
        </w:r>
      </w:hyperlink>
      <w:hyperlink r:id="rId14">
        <w:r>
          <w:t xml:space="preserve">.12.2012 </w:t>
        </w:r>
      </w:hyperlink>
      <w:hyperlink r:id="rId15">
        <w:r>
          <w:t xml:space="preserve"> № </w:t>
        </w:r>
      </w:hyperlink>
      <w:hyperlink r:id="rId16">
        <w:r>
          <w:t>273</w:t>
        </w:r>
      </w:hyperlink>
      <w:hyperlink r:id="rId17">
        <w:r>
          <w:t>-</w:t>
        </w:r>
      </w:hyperlink>
      <w:hyperlink r:id="rId18">
        <w:r>
          <w:t>ФЗ "Об образовании в Российской Федерации"</w:t>
        </w:r>
      </w:hyperlink>
      <w:hyperlink r:id="rId19">
        <w:r>
          <w:t>.</w:t>
        </w:r>
      </w:hyperlink>
      <w:r>
        <w:t xml:space="preserve"> </w:t>
      </w:r>
    </w:p>
    <w:p w:rsidR="00EB6998" w:rsidRDefault="008D63A5">
      <w:pPr>
        <w:ind w:left="-15" w:right="0"/>
      </w:pPr>
      <w:r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 и (или) документах об образовании и о квалификации. </w:t>
      </w:r>
    </w:p>
    <w:p w:rsidR="00EB6998" w:rsidRDefault="008D63A5">
      <w:pPr>
        <w:ind w:left="-15" w:right="0"/>
      </w:pPr>
      <w:r>
        <w:t xml:space="preserve">При наличии результатов индивидуальных достижений и договора о целевом обучении учитывается в первую очередь договор о целевом обучении. </w:t>
      </w:r>
    </w:p>
    <w:p w:rsidR="00EB6998" w:rsidRDefault="008D63A5" w:rsidP="00867872">
      <w:pPr>
        <w:spacing w:after="0" w:line="259" w:lineRule="auto"/>
        <w:ind w:right="0" w:firstLine="0"/>
        <w:jc w:val="center"/>
      </w:pPr>
      <w:r>
        <w:rPr>
          <w:b/>
        </w:rPr>
        <w:t>3.3. Правила и порядок проведения вступительного испытания творческой направленности на специальность среднего профессионального образования</w:t>
      </w:r>
    </w:p>
    <w:p w:rsidR="00EB6998" w:rsidRDefault="008D63A5" w:rsidP="00867872">
      <w:pPr>
        <w:spacing w:after="0" w:line="259" w:lineRule="auto"/>
        <w:ind w:right="0" w:firstLine="0"/>
        <w:jc w:val="center"/>
      </w:pPr>
      <w:r>
        <w:rPr>
          <w:b/>
        </w:rPr>
        <w:t>35.02.12 Садово-парковое и ландшафтное строительство</w:t>
      </w:r>
    </w:p>
    <w:p w:rsidR="00EB6998" w:rsidRDefault="008D63A5" w:rsidP="00867872">
      <w:pPr>
        <w:spacing w:after="0" w:line="360" w:lineRule="auto"/>
        <w:ind w:right="0" w:firstLine="567"/>
        <w:jc w:val="left"/>
      </w:pPr>
      <w:r>
        <w:t xml:space="preserve"> 3.3.1. Вступительное испытание проводится в очном формате в форме конкурса творческих работ абитуриентов. </w:t>
      </w:r>
    </w:p>
    <w:p w:rsidR="00F82228" w:rsidRDefault="008D63A5" w:rsidP="00867872">
      <w:pPr>
        <w:spacing w:after="0" w:line="360" w:lineRule="auto"/>
        <w:ind w:right="0" w:firstLine="567"/>
      </w:pPr>
      <w:r>
        <w:t>3.3.2. Для проведения вступительных испытаний</w:t>
      </w:r>
      <w:r>
        <w:rPr>
          <w:b/>
          <w:color w:val="FF0000"/>
        </w:rPr>
        <w:t xml:space="preserve"> </w:t>
      </w:r>
      <w:r>
        <w:t>формируется список поступающих.</w:t>
      </w:r>
    </w:p>
    <w:p w:rsidR="00EB6998" w:rsidRDefault="008D63A5" w:rsidP="00867872">
      <w:pPr>
        <w:spacing w:after="0" w:line="360" w:lineRule="auto"/>
        <w:ind w:right="0" w:firstLine="567"/>
      </w:pPr>
      <w:r>
        <w:t xml:space="preserve">3.3.3. В день вступительного испытания поступающий обязан: явиться в </w:t>
      </w:r>
      <w:r w:rsidR="00121EF4">
        <w:t>Техникум</w:t>
      </w:r>
      <w:r>
        <w:t xml:space="preserve"> в назначенные дату, время и место проведения вступительного испытания. </w:t>
      </w:r>
    </w:p>
    <w:p w:rsidR="00EB6998" w:rsidRDefault="008D63A5" w:rsidP="00867872">
      <w:pPr>
        <w:numPr>
          <w:ilvl w:val="0"/>
          <w:numId w:val="3"/>
        </w:numPr>
        <w:spacing w:after="0" w:line="360" w:lineRule="auto"/>
        <w:ind w:left="0" w:right="104" w:firstLine="567"/>
      </w:pPr>
      <w:r>
        <w:t xml:space="preserve">пройти инструктаж по технике безопасности; </w:t>
      </w:r>
    </w:p>
    <w:p w:rsidR="00EB6998" w:rsidRDefault="008D63A5" w:rsidP="00867872">
      <w:pPr>
        <w:numPr>
          <w:ilvl w:val="0"/>
          <w:numId w:val="3"/>
        </w:numPr>
        <w:spacing w:after="0" w:line="360" w:lineRule="auto"/>
        <w:ind w:left="0" w:right="104" w:firstLine="567"/>
      </w:pPr>
      <w:r>
        <w:t xml:space="preserve">иметь при себе паспорт или другой документ, удостоверяющий личность. </w:t>
      </w:r>
    </w:p>
    <w:p w:rsidR="00EB6998" w:rsidRDefault="008D63A5">
      <w:pPr>
        <w:ind w:left="-15" w:right="0"/>
      </w:pPr>
      <w:r>
        <w:lastRenderedPageBreak/>
        <w:t xml:space="preserve">3.3.4. Содержание задания по рисованию объектов с натуры в графической технике.  Натюрморт составляется из 2 – 3 предметов, лаконичных по окраске, различных по тону и форме. Возможно наличие фона, включающего драпировку, лаконичную по окраске и по фактуре. Освещение естественное (из окна) либо лампами общего света в аудитории. Изображаемые объекты могут быть скомпонованы на листе, расположенном как горизонтально, так и вертикально в зависимости от составленной постановки. </w:t>
      </w:r>
    </w:p>
    <w:p w:rsidR="00EB6998" w:rsidRDefault="008D63A5">
      <w:pPr>
        <w:ind w:left="-15" w:right="0" w:firstLine="0"/>
      </w:pPr>
      <w:r>
        <w:t xml:space="preserve">  Абитуриент работает графическими материалами (графические карандаши различной мягкости ТМ, М-1, М-2). </w:t>
      </w:r>
    </w:p>
    <w:p w:rsidR="00EB6998" w:rsidRDefault="008D63A5">
      <w:pPr>
        <w:spacing w:after="115" w:line="259" w:lineRule="auto"/>
        <w:ind w:left="708" w:right="0" w:firstLine="0"/>
      </w:pPr>
      <w:r>
        <w:t xml:space="preserve">Допускается реалистическое решение изображения натюрморта.  </w:t>
      </w:r>
    </w:p>
    <w:p w:rsidR="00EB6998" w:rsidRDefault="008D63A5">
      <w:pPr>
        <w:ind w:left="-15" w:right="0"/>
      </w:pPr>
      <w:r>
        <w:t xml:space="preserve">Не допускается намеренное искажение форм и пропорций объектов, уход в абстрактное решение.  </w:t>
      </w:r>
    </w:p>
    <w:p w:rsidR="00EB6998" w:rsidRDefault="008D63A5">
      <w:pPr>
        <w:ind w:left="-15" w:right="0"/>
      </w:pPr>
      <w:r>
        <w:t xml:space="preserve">3.3.5. По окончании вступительного испытания, абитуриенты сдают выполненную работу в экзаменационную комиссию. </w:t>
      </w:r>
    </w:p>
    <w:p w:rsidR="00EB6998" w:rsidRDefault="008D63A5" w:rsidP="00867872">
      <w:pPr>
        <w:pStyle w:val="1"/>
        <w:spacing w:after="0" w:line="360" w:lineRule="auto"/>
        <w:ind w:right="0" w:hanging="281"/>
      </w:pPr>
      <w:r>
        <w:t xml:space="preserve">Общие правила подачи и рассмотрения апелляций </w:t>
      </w:r>
    </w:p>
    <w:p w:rsidR="00EB6998" w:rsidRDefault="008D63A5" w:rsidP="00F82228">
      <w:pPr>
        <w:spacing w:after="0" w:line="360" w:lineRule="auto"/>
        <w:ind w:right="0" w:firstLine="709"/>
        <w:jc w:val="left"/>
      </w:pPr>
      <w:r>
        <w:rPr>
          <w:b/>
          <w:sz w:val="28"/>
        </w:rPr>
        <w:t xml:space="preserve"> </w:t>
      </w: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 </w:t>
      </w:r>
    </w:p>
    <w:p w:rsidR="00EB6998" w:rsidRDefault="008D63A5" w:rsidP="00F82228">
      <w:pPr>
        <w:spacing w:after="0" w:line="360" w:lineRule="auto"/>
        <w:ind w:right="0" w:firstLine="709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 </w:t>
      </w:r>
    </w:p>
    <w:p w:rsidR="00EB6998" w:rsidRDefault="008D63A5">
      <w:pPr>
        <w:ind w:left="-15" w:right="0" w:firstLine="852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Апелляция о нарушении установленного порядка проведения испытания подается непосредственно в день проведения вступительного испытания.  </w:t>
      </w:r>
    </w:p>
    <w:p w:rsidR="00EB6998" w:rsidRDefault="008D63A5">
      <w:pPr>
        <w:ind w:left="-15" w:right="0" w:firstLine="852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Апелляция о несогласии с результатами вступительного испытания подается поступающим лично не позднее следующего рабочего дня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</w:t>
      </w:r>
    </w:p>
    <w:p w:rsidR="00EB6998" w:rsidRDefault="008D63A5">
      <w:pPr>
        <w:ind w:left="-15" w:right="0" w:firstLine="852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Приемная комиссия обеспечивает прием апелляций в течение всего рабочего дня с 09.00 до 17.00.  </w:t>
      </w:r>
    </w:p>
    <w:p w:rsidR="00EB6998" w:rsidRDefault="008D63A5">
      <w:pPr>
        <w:ind w:left="-15" w:right="0" w:firstLine="852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 </w:t>
      </w:r>
    </w:p>
    <w:p w:rsidR="00EB6998" w:rsidRDefault="008D63A5">
      <w:pPr>
        <w:spacing w:after="0" w:line="400" w:lineRule="auto"/>
        <w:ind w:left="-15" w:right="-14" w:firstLine="842"/>
        <w:jc w:val="left"/>
      </w:pPr>
      <w:r>
        <w:lastRenderedPageBreak/>
        <w:t>4.7.</w:t>
      </w:r>
      <w:r>
        <w:rPr>
          <w:rFonts w:ascii="Arial" w:eastAsia="Arial" w:hAnsi="Arial" w:cs="Arial"/>
        </w:rPr>
        <w:t xml:space="preserve"> </w:t>
      </w:r>
      <w:r>
        <w:t xml:space="preserve">Апелляционная комиссия утверждается приказом директора </w:t>
      </w:r>
      <w:r w:rsidR="00121EF4">
        <w:t>Техникум</w:t>
      </w:r>
      <w:r>
        <w:t xml:space="preserve">а из числа </w:t>
      </w:r>
      <w:r>
        <w:tab/>
        <w:t xml:space="preserve">административных </w:t>
      </w:r>
      <w:r>
        <w:tab/>
        <w:t xml:space="preserve">и </w:t>
      </w:r>
      <w:r>
        <w:tab/>
        <w:t xml:space="preserve">педагогических </w:t>
      </w:r>
      <w:r>
        <w:tab/>
        <w:t xml:space="preserve">работников </w:t>
      </w:r>
      <w:r>
        <w:tab/>
      </w:r>
      <w:r w:rsidR="00121EF4">
        <w:t>техникум</w:t>
      </w:r>
      <w:r>
        <w:t xml:space="preserve">а. </w:t>
      </w:r>
      <w:r>
        <w:tab/>
        <w:t xml:space="preserve">Возглавляет апелляционную комиссию директор </w:t>
      </w:r>
      <w:r w:rsidR="00121EF4">
        <w:t>Техникум</w:t>
      </w:r>
      <w:r>
        <w:t xml:space="preserve">а.  </w:t>
      </w:r>
    </w:p>
    <w:p w:rsidR="00EB6998" w:rsidRDefault="008D63A5">
      <w:pPr>
        <w:ind w:left="-15" w:right="0" w:firstLine="852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 </w:t>
      </w:r>
    </w:p>
    <w:p w:rsidR="00EB6998" w:rsidRDefault="008D63A5">
      <w:pPr>
        <w:ind w:left="-15" w:right="0" w:firstLine="852"/>
      </w:pPr>
      <w:r>
        <w:t>4.9.</w:t>
      </w:r>
      <w:r>
        <w:rPr>
          <w:rFonts w:ascii="Arial" w:eastAsia="Arial" w:hAnsi="Arial" w:cs="Arial"/>
        </w:rPr>
        <w:t xml:space="preserve"> </w:t>
      </w:r>
      <w:r>
        <w:t xml:space="preserve">С </w:t>
      </w:r>
      <w:r w:rsidR="00555DE4">
        <w:t>несовершеннолетним,</w:t>
      </w:r>
      <w:r>
        <w:t xml:space="preserve"> поступающим имеет право присутствовать один из родителей (законных представителей).  </w:t>
      </w:r>
    </w:p>
    <w:p w:rsidR="00EB6998" w:rsidRDefault="008D63A5">
      <w:pPr>
        <w:ind w:left="-15" w:right="0" w:firstLine="852"/>
      </w:pPr>
      <w:r>
        <w:t>4.10.</w:t>
      </w:r>
      <w:r>
        <w:rPr>
          <w:rFonts w:ascii="Arial" w:eastAsia="Arial" w:hAnsi="Arial" w:cs="Arial"/>
        </w:rPr>
        <w:t xml:space="preserve"> </w:t>
      </w:r>
      <w:r>
        <w:t xml:space="preserve"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 </w:t>
      </w:r>
    </w:p>
    <w:p w:rsidR="00EB6998" w:rsidRDefault="008D63A5">
      <w:pPr>
        <w:spacing w:after="0" w:line="400" w:lineRule="auto"/>
        <w:ind w:left="-15" w:right="-14" w:firstLine="842"/>
        <w:jc w:val="left"/>
      </w:pPr>
      <w:r>
        <w:t>4.11.</w:t>
      </w:r>
      <w:r>
        <w:rPr>
          <w:rFonts w:ascii="Arial" w:eastAsia="Arial" w:hAnsi="Arial" w:cs="Arial"/>
        </w:rPr>
        <w:t xml:space="preserve"> </w:t>
      </w:r>
      <w:r>
        <w:t xml:space="preserve">После рассмотрения апелляции выносится решение апелляционной комиссии </w:t>
      </w:r>
      <w:r w:rsidR="004B3C79">
        <w:t>о</w:t>
      </w:r>
      <w:r>
        <w:t xml:space="preserve">б </w:t>
      </w:r>
      <w:r>
        <w:tab/>
        <w:t xml:space="preserve">оценке </w:t>
      </w:r>
      <w:r>
        <w:tab/>
        <w:t xml:space="preserve">по </w:t>
      </w:r>
      <w:r>
        <w:tab/>
        <w:t xml:space="preserve">вступительному </w:t>
      </w:r>
      <w:r>
        <w:tab/>
        <w:t xml:space="preserve">испытанию. </w:t>
      </w:r>
      <w:r>
        <w:tab/>
        <w:t>Оформленное протоколом</w:t>
      </w:r>
      <w:r w:rsidR="004B3C79">
        <w:t xml:space="preserve"> </w:t>
      </w:r>
      <w:r>
        <w:t xml:space="preserve">решение апелляционной комиссии доводится до сведения, поступающего (под роспись). </w:t>
      </w:r>
    </w:p>
    <w:p w:rsidR="00EB6998" w:rsidRDefault="008D63A5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sectPr w:rsidR="00EB6998" w:rsidSect="00D841E2">
      <w:pgSz w:w="11906" w:h="16838"/>
      <w:pgMar w:top="1134" w:right="845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2297"/>
    <w:multiLevelType w:val="hybridMultilevel"/>
    <w:tmpl w:val="552CE62C"/>
    <w:lvl w:ilvl="0" w:tplc="C212A1F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C4228">
      <w:start w:val="1"/>
      <w:numFmt w:val="lowerLetter"/>
      <w:lvlText w:val="%2"/>
      <w:lvlJc w:val="left"/>
      <w:pPr>
        <w:ind w:left="2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262B0">
      <w:start w:val="1"/>
      <w:numFmt w:val="lowerRoman"/>
      <w:lvlText w:val="%3"/>
      <w:lvlJc w:val="left"/>
      <w:pPr>
        <w:ind w:left="3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BC0176">
      <w:start w:val="1"/>
      <w:numFmt w:val="decimal"/>
      <w:lvlText w:val="%4"/>
      <w:lvlJc w:val="left"/>
      <w:pPr>
        <w:ind w:left="4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740DB8">
      <w:start w:val="1"/>
      <w:numFmt w:val="lowerLetter"/>
      <w:lvlText w:val="%5"/>
      <w:lvlJc w:val="left"/>
      <w:pPr>
        <w:ind w:left="5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4F42E">
      <w:start w:val="1"/>
      <w:numFmt w:val="lowerRoman"/>
      <w:lvlText w:val="%6"/>
      <w:lvlJc w:val="left"/>
      <w:pPr>
        <w:ind w:left="5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0805E">
      <w:start w:val="1"/>
      <w:numFmt w:val="decimal"/>
      <w:lvlText w:val="%7"/>
      <w:lvlJc w:val="left"/>
      <w:pPr>
        <w:ind w:left="6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329EB0">
      <w:start w:val="1"/>
      <w:numFmt w:val="lowerLetter"/>
      <w:lvlText w:val="%8"/>
      <w:lvlJc w:val="left"/>
      <w:pPr>
        <w:ind w:left="7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21AC">
      <w:start w:val="1"/>
      <w:numFmt w:val="lowerRoman"/>
      <w:lvlText w:val="%9"/>
      <w:lvlJc w:val="left"/>
      <w:pPr>
        <w:ind w:left="7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14C27"/>
    <w:multiLevelType w:val="multilevel"/>
    <w:tmpl w:val="8A9E3F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594645"/>
    <w:multiLevelType w:val="hybridMultilevel"/>
    <w:tmpl w:val="2702FB00"/>
    <w:lvl w:ilvl="0" w:tplc="F7807122">
      <w:start w:val="1"/>
      <w:numFmt w:val="bullet"/>
      <w:lvlText w:val="-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2E7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4F7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C4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41E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C83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4D6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A07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8D5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27CCB"/>
    <w:multiLevelType w:val="hybridMultilevel"/>
    <w:tmpl w:val="B5ECC19A"/>
    <w:lvl w:ilvl="0" w:tplc="E4007C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84B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E03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BC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28C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0DC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04D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68F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602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98"/>
    <w:rsid w:val="000A7AE8"/>
    <w:rsid w:val="00121EF4"/>
    <w:rsid w:val="003F7FF0"/>
    <w:rsid w:val="004B3C79"/>
    <w:rsid w:val="004E76A0"/>
    <w:rsid w:val="00555DE4"/>
    <w:rsid w:val="00753EA4"/>
    <w:rsid w:val="007A684F"/>
    <w:rsid w:val="00867872"/>
    <w:rsid w:val="008D63A5"/>
    <w:rsid w:val="00A0647A"/>
    <w:rsid w:val="00B07CED"/>
    <w:rsid w:val="00D841E2"/>
    <w:rsid w:val="00EB6998"/>
    <w:rsid w:val="00F82228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1DA0-7C0B-4EDD-A47A-2D464D51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38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4"/>
      </w:numPr>
      <w:spacing w:after="132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kmo.ru/" TargetMode="External"/><Relationship Id="rId13" Type="http://schemas.openxmlformats.org/officeDocument/2006/relationships/hyperlink" Target="http://docs.cntd.ru/document/420353316" TargetMode="External"/><Relationship Id="rId18" Type="http://schemas.openxmlformats.org/officeDocument/2006/relationships/hyperlink" Target="http://docs.cntd.ru/document/4203533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pkmo.ru/" TargetMode="External"/><Relationship Id="rId12" Type="http://schemas.openxmlformats.org/officeDocument/2006/relationships/hyperlink" Target="http://docs.cntd.ru/document/420353316" TargetMode="External"/><Relationship Id="rId17" Type="http://schemas.openxmlformats.org/officeDocument/2006/relationships/hyperlink" Target="http://docs.cntd.ru/document/42035331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5331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kmo.ru/" TargetMode="External"/><Relationship Id="rId11" Type="http://schemas.openxmlformats.org/officeDocument/2006/relationships/hyperlink" Target="https://spkmo.ru/" TargetMode="External"/><Relationship Id="rId5" Type="http://schemas.openxmlformats.org/officeDocument/2006/relationships/hyperlink" Target="https://spkmo.ru/" TargetMode="External"/><Relationship Id="rId15" Type="http://schemas.openxmlformats.org/officeDocument/2006/relationships/hyperlink" Target="http://docs.cntd.ru/document/420353316" TargetMode="External"/><Relationship Id="rId10" Type="http://schemas.openxmlformats.org/officeDocument/2006/relationships/hyperlink" Target="https://spkmo.ru/" TargetMode="External"/><Relationship Id="rId19" Type="http://schemas.openxmlformats.org/officeDocument/2006/relationships/hyperlink" Target="http://docs.cntd.ru/document/420353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kmo.ru/" TargetMode="External"/><Relationship Id="rId14" Type="http://schemas.openxmlformats.org/officeDocument/2006/relationships/hyperlink" Target="http://docs.cntd.ru/document/420353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орапнщшдлдюбьлдр</vt:lpstr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орапнщшдлдюбьлдр</dc:title>
  <dc:subject/>
  <dc:creator>Toby</dc:creator>
  <cp:keywords/>
  <cp:lastModifiedBy>Автоматизация</cp:lastModifiedBy>
  <cp:revision>13</cp:revision>
  <dcterms:created xsi:type="dcterms:W3CDTF">2024-02-07T13:16:00Z</dcterms:created>
  <dcterms:modified xsi:type="dcterms:W3CDTF">2024-02-16T12:20:00Z</dcterms:modified>
</cp:coreProperties>
</file>